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0A64" w14:textId="4C94AE56" w:rsidR="00D127E5" w:rsidRPr="00041F33" w:rsidRDefault="00D127E5" w:rsidP="000D500B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89818275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D421E5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EF28AF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3D24B1">
        <w:rPr>
          <w:rFonts w:eastAsiaTheme="minorEastAsia" w:hint="eastAsia"/>
          <w:b/>
          <w:iCs/>
          <w:sz w:val="24"/>
          <w:szCs w:val="18"/>
          <w:lang w:eastAsia="zh-CN"/>
        </w:rPr>
        <w:t>5708</w:t>
      </w:r>
    </w:p>
    <w:p w14:paraId="43AADEC7" w14:textId="680909D0" w:rsidR="00542C57" w:rsidRPr="00F062BA" w:rsidRDefault="00D421E5" w:rsidP="00D127E5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D421E5">
        <w:rPr>
          <w:rFonts w:eastAsiaTheme="minorEastAsia" w:cs="Arial"/>
          <w:b/>
          <w:bCs/>
          <w:sz w:val="24"/>
          <w:szCs w:val="24"/>
          <w:lang w:eastAsia="zh-CN"/>
        </w:rPr>
        <w:t>Bengaluru, India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="00FE2098"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 w:rsidR="00E13621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 w:rsidR="00FE2098"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>, 202</w:t>
      </w:r>
      <w:r w:rsidR="00EF28AF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0CF7CF73" w:rsidR="00542C57" w:rsidRPr="00C0388B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F737C" w:rsidRPr="001F737C">
        <w:rPr>
          <w:rFonts w:cs="Arial"/>
          <w:b/>
          <w:bCs/>
          <w:color w:val="000000"/>
          <w:sz w:val="24"/>
          <w:szCs w:val="24"/>
        </w:rPr>
        <w:t xml:space="preserve">Discussion on RAN Architecture </w:t>
      </w:r>
      <w:r w:rsidR="009F70A1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aspects </w:t>
      </w:r>
      <w:r w:rsidR="001F737C" w:rsidRPr="001F737C">
        <w:rPr>
          <w:rFonts w:cs="Arial"/>
          <w:b/>
          <w:bCs/>
          <w:color w:val="000000"/>
          <w:sz w:val="24"/>
          <w:szCs w:val="24"/>
        </w:rPr>
        <w:t>for Ambient IoT</w:t>
      </w:r>
    </w:p>
    <w:p w14:paraId="11FD577C" w14:textId="59F7B6C3" w:rsidR="00542C57" w:rsidRPr="004A01A6" w:rsidRDefault="00000000">
      <w:pPr>
        <w:ind w:left="1985" w:hanging="1985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Document </w:t>
      </w:r>
      <w:r w:rsidR="004A01A6">
        <w:rPr>
          <w:rFonts w:eastAsiaTheme="minorEastAsia" w:cs="Arial" w:hint="eastAsia"/>
          <w:b/>
          <w:bCs/>
          <w:sz w:val="24"/>
          <w:szCs w:val="24"/>
          <w:lang w:eastAsia="zh-CN"/>
        </w:rPr>
        <w:t>for</w:t>
      </w:r>
      <w:r>
        <w:rPr>
          <w:rFonts w:cs="Arial"/>
          <w:b/>
          <w:bCs/>
          <w:sz w:val="24"/>
          <w:szCs w:val="24"/>
        </w:rPr>
        <w:t>:</w:t>
      </w:r>
      <w:r>
        <w:rPr>
          <w:rFonts w:cs="Arial"/>
          <w:b/>
          <w:bCs/>
          <w:sz w:val="24"/>
          <w:szCs w:val="24"/>
        </w:rPr>
        <w:tab/>
      </w:r>
      <w:r w:rsidR="004A01A6">
        <w:rPr>
          <w:rFonts w:eastAsiaTheme="minorEastAsia" w:cs="Arial" w:hint="eastAsia"/>
          <w:b/>
          <w:bCs/>
          <w:sz w:val="24"/>
          <w:szCs w:val="24"/>
          <w:lang w:eastAsia="zh-CN"/>
        </w:rPr>
        <w:t>Other</w:t>
      </w:r>
    </w:p>
    <w:p w14:paraId="3F11F0C9" w14:textId="4C6A9CDE" w:rsidR="00542C57" w:rsidRPr="00441B9E" w:rsidRDefault="00000000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bookmarkEnd w:id="0"/>
    </w:p>
    <w:p w14:paraId="62C58902" w14:textId="4F994FE8" w:rsidR="00EF28AF" w:rsidRPr="00A81439" w:rsidRDefault="00EF28AF" w:rsidP="006B01D6">
      <w:pPr>
        <w:widowControl w:val="0"/>
        <w:spacing w:after="60" w:line="360" w:lineRule="auto"/>
        <w:jc w:val="both"/>
        <w:rPr>
          <w:rFonts w:ascii="Times New Roman" w:eastAsia="宋体" w:hAnsi="Times New Roman"/>
          <w:lang w:eastAsia="zh-CN"/>
        </w:rPr>
      </w:pPr>
      <w:r w:rsidRPr="00A46AE4">
        <w:rPr>
          <w:rFonts w:ascii="Times New Roman" w:eastAsia="宋体" w:hAnsi="Times New Roman" w:hint="eastAsia"/>
          <w:lang w:eastAsia="zh-CN"/>
        </w:rPr>
        <w:t>In RAN</w:t>
      </w:r>
      <w:r w:rsidR="00A81439">
        <w:rPr>
          <w:rFonts w:ascii="Times New Roman" w:eastAsia="宋体" w:hAnsi="Times New Roman" w:hint="eastAsia"/>
          <w:lang w:eastAsia="zh-CN"/>
        </w:rPr>
        <w:t>3</w:t>
      </w:r>
      <w:r w:rsidRPr="00A46AE4">
        <w:rPr>
          <w:rFonts w:ascii="Times New Roman" w:eastAsia="宋体" w:hAnsi="Times New Roman" w:hint="eastAsia"/>
          <w:lang w:eastAsia="zh-CN"/>
        </w:rPr>
        <w:t>#1</w:t>
      </w:r>
      <w:r w:rsidR="00A81439">
        <w:rPr>
          <w:rFonts w:ascii="Times New Roman" w:eastAsia="宋体" w:hAnsi="Times New Roman" w:hint="eastAsia"/>
          <w:lang w:eastAsia="zh-CN"/>
        </w:rPr>
        <w:t>2</w:t>
      </w:r>
      <w:r w:rsidR="00D421E5">
        <w:rPr>
          <w:rFonts w:ascii="Times New Roman" w:eastAsia="宋体" w:hAnsi="Times New Roman" w:hint="eastAsia"/>
          <w:lang w:eastAsia="zh-CN"/>
        </w:rPr>
        <w:t>8</w:t>
      </w:r>
      <w:r w:rsidRPr="00A46AE4">
        <w:rPr>
          <w:rFonts w:ascii="Times New Roman" w:eastAsia="宋体" w:hAnsi="Times New Roman" w:hint="eastAsia"/>
          <w:lang w:eastAsia="zh-CN"/>
        </w:rPr>
        <w:t xml:space="preserve"> meeting, </w:t>
      </w:r>
      <w:r w:rsidR="00A81439" w:rsidRPr="00A81439">
        <w:rPr>
          <w:rFonts w:ascii="Times New Roman" w:eastAsia="宋体" w:hAnsi="Times New Roman"/>
          <w:lang w:eastAsia="zh-CN"/>
        </w:rPr>
        <w:t>the discussion on RAN architecture aspects for Ambient IoT</w:t>
      </w:r>
      <w:r w:rsidR="00A81439">
        <w:rPr>
          <w:rFonts w:ascii="Times New Roman" w:eastAsia="宋体" w:hAnsi="Times New Roman" w:hint="eastAsia"/>
          <w:lang w:eastAsia="zh-CN"/>
        </w:rPr>
        <w:t xml:space="preserve"> has made following </w:t>
      </w:r>
      <w:r w:rsidR="00A81439">
        <w:rPr>
          <w:rFonts w:ascii="Times New Roman" w:eastAsia="宋体" w:hAnsi="Times New Roman"/>
          <w:lang w:eastAsia="zh-CN"/>
        </w:rPr>
        <w:t>agreements</w:t>
      </w:r>
      <w:r w:rsidR="00A81439">
        <w:rPr>
          <w:rFonts w:ascii="Times New Roman" w:eastAsia="宋体" w:hAnsi="Times New Roman" w:hint="eastAsia"/>
          <w:lang w:eastAsia="zh-CN"/>
        </w:rPr>
        <w:t xml:space="preserve"> and remaining FFSs.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F28AF" w14:paraId="2F64757B" w14:textId="77777777" w:rsidTr="00FA3381">
        <w:tc>
          <w:tcPr>
            <w:tcW w:w="10188" w:type="dxa"/>
          </w:tcPr>
          <w:p w14:paraId="10261324" w14:textId="1FB90B3F" w:rsidR="00861CBB" w:rsidRPr="00861CBB" w:rsidRDefault="00861CBB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u w:val="single"/>
                <w:lang w:val="en-US"/>
              </w:rPr>
            </w:pPr>
            <w:r w:rsidRPr="00861CBB">
              <w:rPr>
                <w:rFonts w:cs="Calibri" w:hint="eastAsia"/>
                <w:b/>
                <w:u w:val="single"/>
              </w:rPr>
              <w:t>A</w:t>
            </w:r>
            <w:r w:rsidRPr="00861CBB">
              <w:rPr>
                <w:rFonts w:cs="Calibri"/>
                <w:b/>
                <w:u w:val="single"/>
              </w:rPr>
              <w:t>rchitecture aspects:</w:t>
            </w:r>
          </w:p>
          <w:p w14:paraId="168E3E9B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>The new A-IoT Area is encoded as an A-IoT Area ID.</w:t>
            </w:r>
          </w:p>
          <w:p w14:paraId="6A048670" w14:textId="4ADA78EE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>IoT Area ID = PLMN ID +</w:t>
            </w:r>
            <w:proofErr w:type="gramStart"/>
            <w:r w:rsidRPr="004B68FB">
              <w:rPr>
                <w:rFonts w:ascii="Calibri" w:hAnsi="Calibri" w:cs="Calibri"/>
                <w:iCs/>
                <w:color w:val="00B050"/>
              </w:rPr>
              <w:t>NID(</w:t>
            </w:r>
            <w:proofErr w:type="gramEnd"/>
            <w:r w:rsidRPr="004B68FB">
              <w:rPr>
                <w:rFonts w:ascii="Calibri" w:hAnsi="Calibri" w:cs="Calibri"/>
                <w:iCs/>
                <w:color w:val="00B050"/>
              </w:rPr>
              <w:t>optional) + A-IoT Area Code (OCTET STRING (</w:t>
            </w:r>
            <w:proofErr w:type="gramStart"/>
            <w:r w:rsidRPr="004B68FB">
              <w:rPr>
                <w:rFonts w:ascii="Calibri" w:hAnsi="Calibri" w:cs="Calibri"/>
                <w:iCs/>
                <w:color w:val="00B050"/>
              </w:rPr>
              <w:t>SIZE(</w:t>
            </w:r>
            <w:proofErr w:type="gramEnd"/>
            <w:r w:rsidRPr="004B68FB">
              <w:rPr>
                <w:rFonts w:ascii="Calibri" w:hAnsi="Calibri" w:cs="Calibri"/>
                <w:iCs/>
                <w:color w:val="00B050"/>
              </w:rPr>
              <w:t>3)))</w:t>
            </w:r>
          </w:p>
          <w:p w14:paraId="4AA6777D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 xml:space="preserve">One reader only belongs to one </w:t>
            </w:r>
            <w:proofErr w:type="spellStart"/>
            <w:r w:rsidRPr="004B68FB">
              <w:rPr>
                <w:rFonts w:ascii="Calibri" w:hAnsi="Calibri" w:cs="Calibri"/>
                <w:iCs/>
                <w:color w:val="00B050"/>
              </w:rPr>
              <w:t>gNB</w:t>
            </w:r>
            <w:proofErr w:type="spellEnd"/>
            <w:r w:rsidRPr="004B68FB">
              <w:rPr>
                <w:rFonts w:ascii="Calibri" w:hAnsi="Calibri" w:cs="Calibri"/>
                <w:iCs/>
                <w:color w:val="00B050"/>
              </w:rPr>
              <w:t>.</w:t>
            </w:r>
          </w:p>
          <w:p w14:paraId="6F42D976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>One reader can map to one or multiple A-IoT Area ID(s).</w:t>
            </w:r>
          </w:p>
          <w:p w14:paraId="729D8903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 xml:space="preserve">One A-IoT Area may include readers belong to the same or different </w:t>
            </w:r>
            <w:proofErr w:type="spellStart"/>
            <w:r w:rsidRPr="004B68FB">
              <w:rPr>
                <w:rFonts w:ascii="Calibri" w:hAnsi="Calibri" w:cs="Calibri"/>
                <w:iCs/>
                <w:color w:val="00B050"/>
              </w:rPr>
              <w:t>gNBs</w:t>
            </w:r>
            <w:proofErr w:type="spellEnd"/>
            <w:r w:rsidRPr="004B68FB">
              <w:rPr>
                <w:rFonts w:ascii="Calibri" w:hAnsi="Calibri" w:cs="Calibri"/>
                <w:iCs/>
                <w:color w:val="00B050"/>
              </w:rPr>
              <w:t>.</w:t>
            </w:r>
          </w:p>
          <w:p w14:paraId="209E2FC1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 xml:space="preserve">One </w:t>
            </w:r>
            <w:proofErr w:type="spellStart"/>
            <w:r w:rsidRPr="004B68FB">
              <w:rPr>
                <w:rFonts w:ascii="Calibri" w:hAnsi="Calibri" w:cs="Calibri"/>
                <w:iCs/>
                <w:color w:val="00B050"/>
              </w:rPr>
              <w:t>gNB</w:t>
            </w:r>
            <w:proofErr w:type="spellEnd"/>
            <w:r w:rsidRPr="004B68FB">
              <w:rPr>
                <w:rFonts w:ascii="Calibri" w:hAnsi="Calibri" w:cs="Calibri"/>
                <w:iCs/>
                <w:color w:val="00B050"/>
              </w:rPr>
              <w:t xml:space="preserve"> may serve multiple readers which belong to the same or different A-IoT Areas.</w:t>
            </w:r>
          </w:p>
          <w:p w14:paraId="1D34E7AC" w14:textId="77777777" w:rsidR="00E13621" w:rsidRPr="004B68FB" w:rsidRDefault="00D421E5" w:rsidP="009F70A1">
            <w:pPr>
              <w:pStyle w:val="ListParagraph5"/>
              <w:overflowPunct/>
              <w:autoSpaceDE/>
              <w:autoSpaceDN/>
              <w:adjustRightInd/>
              <w:spacing w:before="60" w:beforeAutospacing="0" w:after="60"/>
              <w:ind w:left="0"/>
              <w:contextualSpacing w:val="0"/>
              <w:textAlignment w:val="auto"/>
              <w:rPr>
                <w:rFonts w:ascii="Calibri" w:hAnsi="Calibri" w:cs="Calibri"/>
                <w:iCs/>
                <w:color w:val="00B050"/>
                <w:sz w:val="20"/>
                <w:szCs w:val="20"/>
              </w:rPr>
            </w:pPr>
            <w:r w:rsidRPr="004B68FB"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 xml:space="preserve">OAM configures in the AIOTF the mapping relationships among </w:t>
            </w:r>
            <w:proofErr w:type="spellStart"/>
            <w:r w:rsidRPr="004B68FB"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gNBs</w:t>
            </w:r>
            <w:proofErr w:type="spellEnd"/>
            <w:r w:rsidRPr="004B68FB">
              <w:rPr>
                <w:rFonts w:ascii="Calibri" w:hAnsi="Calibri" w:cs="Calibri"/>
                <w:iCs/>
                <w:color w:val="00B050"/>
                <w:sz w:val="20"/>
                <w:szCs w:val="20"/>
              </w:rPr>
              <w:t>, readers and A-IoT areas, as needed.</w:t>
            </w:r>
          </w:p>
          <w:p w14:paraId="1CEC69AD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>Details of the Reader Location is out the scope of RAN3.</w:t>
            </w:r>
          </w:p>
          <w:p w14:paraId="709F3732" w14:textId="77777777" w:rsidR="00D421E5" w:rsidRPr="004B68FB" w:rsidRDefault="00D421E5" w:rsidP="009F70A1">
            <w:pPr>
              <w:spacing w:after="60" w:line="276" w:lineRule="auto"/>
              <w:ind w:right="-96"/>
              <w:jc w:val="both"/>
              <w:rPr>
                <w:rFonts w:ascii="Calibri" w:eastAsiaTheme="minorEastAsia" w:hAnsi="Calibri" w:cs="Calibri"/>
                <w:iCs/>
                <w:color w:val="00B050"/>
                <w:lang w:eastAsia="zh-CN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>Reader Selection refers to SA2 TS 23.369 clause 5.3.3. Further check is needed.</w:t>
            </w:r>
          </w:p>
          <w:p w14:paraId="2AF8B008" w14:textId="2185E200" w:rsidR="004B68FB" w:rsidRPr="004B68FB" w:rsidRDefault="004B68FB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 xml:space="preserve">RAN A-IoT Information will not be provided over NGAP from NG-RAN node to </w:t>
            </w:r>
            <w:proofErr w:type="spellStart"/>
            <w:r w:rsidRPr="004B68FB">
              <w:rPr>
                <w:rFonts w:ascii="Calibri" w:hAnsi="Calibri" w:cs="Calibri"/>
                <w:iCs/>
                <w:color w:val="00B050"/>
              </w:rPr>
              <w:t>AIoT</w:t>
            </w:r>
            <w:proofErr w:type="spellEnd"/>
            <w:r w:rsidRPr="004B68FB">
              <w:rPr>
                <w:rFonts w:ascii="Calibri" w:hAnsi="Calibri" w:cs="Calibri"/>
                <w:iCs/>
                <w:color w:val="00B050"/>
              </w:rPr>
              <w:t xml:space="preserve"> CN.</w:t>
            </w:r>
          </w:p>
          <w:p w14:paraId="3A3EC030" w14:textId="77777777" w:rsidR="009F70A1" w:rsidRPr="004B68FB" w:rsidRDefault="009F70A1" w:rsidP="009F70A1">
            <w:pPr>
              <w:spacing w:after="60" w:line="276" w:lineRule="auto"/>
              <w:ind w:right="-96"/>
              <w:jc w:val="both"/>
              <w:rPr>
                <w:rFonts w:ascii="Calibri" w:hAnsi="Calibri" w:cs="Calibri"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B050"/>
              </w:rPr>
              <w:t xml:space="preserve">WA: Define the A-IoT Support IE in the NG Setup Request as ENUMERATED (A-IoT only, A-IoT and NR </w:t>
            </w:r>
            <w:proofErr w:type="spellStart"/>
            <w:r w:rsidRPr="004B68FB">
              <w:rPr>
                <w:rFonts w:ascii="Calibri" w:hAnsi="Calibri" w:cs="Calibri"/>
                <w:iCs/>
                <w:color w:val="00B050"/>
              </w:rPr>
              <w:t>Uu</w:t>
            </w:r>
            <w:proofErr w:type="spellEnd"/>
            <w:r w:rsidRPr="004B68FB">
              <w:rPr>
                <w:rFonts w:ascii="Calibri" w:hAnsi="Calibri" w:cs="Calibri"/>
                <w:iCs/>
                <w:color w:val="00B050"/>
              </w:rPr>
              <w:t>, …)</w:t>
            </w:r>
          </w:p>
          <w:p w14:paraId="6E8996A0" w14:textId="546ED06D" w:rsidR="009F70A1" w:rsidRPr="009F70A1" w:rsidRDefault="009F70A1" w:rsidP="009F70A1">
            <w:pPr>
              <w:spacing w:after="60" w:line="276" w:lineRule="auto"/>
              <w:ind w:right="-96"/>
              <w:jc w:val="both"/>
              <w:rPr>
                <w:rFonts w:ascii="Calibri" w:eastAsia="宋体" w:hAnsi="Calibri" w:cs="Calibri"/>
                <w:b/>
                <w:bCs/>
                <w:iCs/>
                <w:color w:val="00B050"/>
              </w:rPr>
            </w:pPr>
            <w:r w:rsidRPr="004B68FB">
              <w:rPr>
                <w:rFonts w:ascii="Calibri" w:hAnsi="Calibri" w:cs="Calibri"/>
                <w:iCs/>
                <w:color w:val="0070C0"/>
              </w:rPr>
              <w:t>Whether to have A-IoT Support Indicator in the NG SETUP RESPONSE message?</w:t>
            </w:r>
          </w:p>
        </w:tc>
      </w:tr>
    </w:tbl>
    <w:p w14:paraId="2D8355BC" w14:textId="5262D3F0" w:rsidR="00542C57" w:rsidRPr="00EF28AF" w:rsidRDefault="00EF28AF" w:rsidP="00305818">
      <w:pPr>
        <w:widowControl w:val="0"/>
        <w:spacing w:before="120" w:line="360" w:lineRule="auto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provide our views on </w:t>
      </w:r>
      <w:r w:rsidRPr="00EF28AF">
        <w:rPr>
          <w:rFonts w:ascii="Times New Roman" w:eastAsia="宋体" w:hAnsi="Times New Roman"/>
          <w:bCs/>
          <w:color w:val="000000"/>
          <w:lang w:val="en-US" w:eastAsia="zh-CN"/>
        </w:rPr>
        <w:t xml:space="preserve">RAN architecture aspects for </w:t>
      </w:r>
      <w:r w:rsidR="00E55EAC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interface management and </w:t>
      </w:r>
      <w:r w:rsidR="00A81439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A-IoT </w:t>
      </w:r>
      <w:r w:rsidR="00861CBB">
        <w:rPr>
          <w:rFonts w:ascii="Times New Roman" w:eastAsia="宋体" w:hAnsi="Times New Roman" w:hint="eastAsia"/>
          <w:bCs/>
          <w:color w:val="000000"/>
          <w:lang w:val="en-US" w:eastAsia="zh-CN"/>
        </w:rPr>
        <w:t>reader selection mechanism</w:t>
      </w:r>
      <w:r w:rsidRPr="00EF28AF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Heading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5FC1B9C8" w14:textId="762BCAF9" w:rsidR="00783A27" w:rsidRPr="00783A27" w:rsidRDefault="000624B2" w:rsidP="000624B2">
      <w:pPr>
        <w:pStyle w:val="Heading3"/>
        <w:spacing w:after="120"/>
        <w:ind w:left="720" w:hanging="720"/>
        <w:rPr>
          <w:rFonts w:eastAsiaTheme="minorEastAsia"/>
          <w:szCs w:val="28"/>
          <w:lang w:eastAsia="zh-CN"/>
        </w:rPr>
      </w:pPr>
      <w:r w:rsidRPr="000624B2">
        <w:rPr>
          <w:rFonts w:hint="eastAsia"/>
          <w:szCs w:val="28"/>
          <w:lang w:eastAsia="zh-CN"/>
        </w:rPr>
        <w:t>2.</w:t>
      </w:r>
      <w:r w:rsidR="000C1E2D">
        <w:rPr>
          <w:rFonts w:eastAsiaTheme="minorEastAsia" w:hint="eastAsia"/>
          <w:szCs w:val="28"/>
          <w:lang w:eastAsia="zh-CN"/>
        </w:rPr>
        <w:t>1</w:t>
      </w:r>
      <w:r w:rsidRPr="000624B2">
        <w:rPr>
          <w:rFonts w:hint="eastAsia"/>
          <w:szCs w:val="28"/>
          <w:lang w:eastAsia="zh-CN"/>
        </w:rPr>
        <w:tab/>
      </w:r>
      <w:r w:rsidR="00783A27">
        <w:rPr>
          <w:rFonts w:eastAsiaTheme="minorEastAsia" w:hint="eastAsia"/>
          <w:szCs w:val="28"/>
          <w:lang w:eastAsia="zh-CN"/>
        </w:rPr>
        <w:t>Interface Management</w:t>
      </w:r>
    </w:p>
    <w:p w14:paraId="4442AD34" w14:textId="4CD9D34A" w:rsidR="00066B34" w:rsidRDefault="00761F41" w:rsidP="00FD78A7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As agreed in previous meeting,</w:t>
      </w:r>
      <w:r w:rsidR="00066B34">
        <w:rPr>
          <w:rFonts w:ascii="Times New Roman" w:eastAsia="宋体" w:hAnsi="Times New Roman" w:hint="eastAsia"/>
          <w:lang w:eastAsia="zh-CN"/>
        </w:rPr>
        <w:t xml:space="preserve"> </w:t>
      </w:r>
      <w:r w:rsidR="00FD78A7"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 w:hint="eastAsia"/>
          <w:lang w:eastAsia="zh-CN"/>
        </w:rPr>
        <w:t xml:space="preserve">already </w:t>
      </w:r>
      <w:r w:rsidR="00154082">
        <w:rPr>
          <w:rFonts w:ascii="Times New Roman" w:eastAsia="宋体" w:hAnsi="Times New Roman" w:hint="eastAsia"/>
          <w:lang w:eastAsia="zh-CN"/>
        </w:rPr>
        <w:t xml:space="preserve">decided to </w:t>
      </w:r>
      <w:r w:rsidR="00FD78A7">
        <w:rPr>
          <w:rFonts w:ascii="Times New Roman" w:eastAsia="宋体" w:hAnsi="Times New Roman" w:hint="eastAsia"/>
          <w:lang w:eastAsia="zh-CN"/>
        </w:rPr>
        <w:t xml:space="preserve">enhance the NG </w:t>
      </w:r>
      <w:r>
        <w:rPr>
          <w:rFonts w:ascii="Times New Roman" w:eastAsia="宋体" w:hAnsi="Times New Roman" w:hint="eastAsia"/>
          <w:lang w:eastAsia="zh-CN"/>
        </w:rPr>
        <w:t>Setup procedure</w:t>
      </w:r>
      <w:bookmarkStart w:id="2" w:name="_Hlk194019207"/>
      <w:r w:rsidRPr="00761F41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in both direct and indirect path deployment</w:t>
      </w:r>
      <w:r w:rsidR="00066B34">
        <w:rPr>
          <w:rFonts w:ascii="Times New Roman" w:eastAsia="宋体" w:hAnsi="Times New Roman" w:hint="eastAsia"/>
          <w:lang w:eastAsia="zh-CN"/>
        </w:rPr>
        <w:t>.</w:t>
      </w:r>
      <w:bookmarkEnd w:id="2"/>
      <w:r>
        <w:rPr>
          <w:rFonts w:ascii="Times New Roman" w:eastAsia="宋体" w:hAnsi="Times New Roman" w:hint="eastAsia"/>
          <w:lang w:eastAsia="zh-CN"/>
        </w:rPr>
        <w:t xml:space="preserve"> Since </w:t>
      </w:r>
      <w:r w:rsidR="00FD78A7">
        <w:rPr>
          <w:rFonts w:ascii="Times New Roman" w:eastAsia="宋体" w:hAnsi="Times New Roman" w:hint="eastAsia"/>
          <w:lang w:eastAsia="zh-CN"/>
        </w:rPr>
        <w:t>some</w:t>
      </w:r>
      <w:r w:rsidR="00503D8E">
        <w:rPr>
          <w:rFonts w:ascii="Times New Roman" w:eastAsia="宋体" w:hAnsi="Times New Roman" w:hint="eastAsia"/>
          <w:lang w:eastAsia="zh-CN"/>
        </w:rPr>
        <w:t xml:space="preserve"> mandatory IEs us</w:t>
      </w:r>
      <w:r w:rsidR="00FD78A7">
        <w:rPr>
          <w:rFonts w:ascii="Times New Roman" w:eastAsia="宋体" w:hAnsi="Times New Roman" w:hint="eastAsia"/>
          <w:lang w:eastAsia="zh-CN"/>
        </w:rPr>
        <w:t>ed</w:t>
      </w:r>
      <w:r w:rsidR="00503D8E">
        <w:rPr>
          <w:rFonts w:ascii="Times New Roman" w:eastAsia="宋体" w:hAnsi="Times New Roman" w:hint="eastAsia"/>
          <w:lang w:eastAsia="zh-CN"/>
        </w:rPr>
        <w:t xml:space="preserve"> </w:t>
      </w:r>
      <w:r w:rsidR="009564C4">
        <w:rPr>
          <w:rFonts w:ascii="Times New Roman" w:eastAsia="宋体" w:hAnsi="Times New Roman" w:hint="eastAsia"/>
          <w:lang w:eastAsia="zh-CN"/>
        </w:rPr>
        <w:t>in</w:t>
      </w:r>
      <w:r w:rsidR="00503D8E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the existing NG Setup procedure</w:t>
      </w:r>
      <w:r w:rsidR="00503D8E">
        <w:rPr>
          <w:rFonts w:ascii="Times New Roman" w:eastAsia="宋体" w:hAnsi="Times New Roman" w:hint="eastAsia"/>
          <w:lang w:eastAsia="zh-CN"/>
        </w:rPr>
        <w:t xml:space="preserve"> may not be suitable for A-IoT services</w:t>
      </w:r>
      <w:r>
        <w:rPr>
          <w:rFonts w:ascii="Times New Roman" w:eastAsia="宋体" w:hAnsi="Times New Roman" w:hint="eastAsia"/>
          <w:lang w:eastAsia="zh-CN"/>
        </w:rPr>
        <w:t xml:space="preserve">, </w:t>
      </w:r>
      <w:r w:rsidR="00154082">
        <w:rPr>
          <w:rFonts w:ascii="Times New Roman" w:eastAsia="宋体" w:hAnsi="Times New Roman" w:hint="eastAsia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>t</w:t>
      </w:r>
      <w:r w:rsidR="00503D8E">
        <w:rPr>
          <w:rFonts w:ascii="Times New Roman" w:eastAsia="宋体" w:hAnsi="Times New Roman" w:hint="eastAsia"/>
          <w:lang w:eastAsia="zh-CN"/>
        </w:rPr>
        <w:t xml:space="preserve">o </w:t>
      </w:r>
      <w:r w:rsidR="001E47FF" w:rsidRPr="001E47FF">
        <w:rPr>
          <w:rFonts w:ascii="Times New Roman" w:eastAsia="宋体" w:hAnsi="Times New Roman"/>
          <w:lang w:eastAsia="zh-CN"/>
        </w:rPr>
        <w:t>mitigate backward</w:t>
      </w:r>
      <w:r w:rsidR="00154082">
        <w:rPr>
          <w:rFonts w:ascii="Times New Roman" w:eastAsia="宋体" w:hAnsi="Times New Roman" w:hint="eastAsia"/>
          <w:lang w:eastAsia="zh-CN"/>
        </w:rPr>
        <w:t>-</w:t>
      </w:r>
      <w:r w:rsidR="001E47FF" w:rsidRPr="001E47FF">
        <w:rPr>
          <w:rFonts w:ascii="Times New Roman" w:eastAsia="宋体" w:hAnsi="Times New Roman"/>
          <w:lang w:eastAsia="zh-CN"/>
        </w:rPr>
        <w:t xml:space="preserve">compatibility risks </w:t>
      </w:r>
      <w:r w:rsidR="00154082">
        <w:rPr>
          <w:rFonts w:ascii="Times New Roman" w:eastAsia="宋体" w:hAnsi="Times New Roman" w:hint="eastAsia"/>
          <w:lang w:eastAsia="zh-CN"/>
        </w:rPr>
        <w:t>caused</w:t>
      </w:r>
      <w:r w:rsidR="001E47FF" w:rsidRPr="001E47FF">
        <w:rPr>
          <w:rFonts w:ascii="Times New Roman" w:eastAsia="宋体" w:hAnsi="Times New Roman"/>
          <w:lang w:eastAsia="zh-CN"/>
        </w:rPr>
        <w:t xml:space="preserve"> by large-scale </w:t>
      </w:r>
      <w:r w:rsidR="00154082">
        <w:rPr>
          <w:rFonts w:ascii="Times New Roman" w:eastAsia="宋体" w:hAnsi="Times New Roman" w:hint="eastAsia"/>
          <w:lang w:eastAsia="zh-CN"/>
        </w:rPr>
        <w:t>change</w:t>
      </w:r>
      <w:r w:rsidR="001E47FF" w:rsidRPr="001E47FF">
        <w:rPr>
          <w:rFonts w:ascii="Times New Roman" w:eastAsia="宋体" w:hAnsi="Times New Roman"/>
          <w:lang w:eastAsia="zh-CN"/>
        </w:rPr>
        <w:t xml:space="preserve">s to </w:t>
      </w:r>
      <w:r w:rsidR="001E47FF">
        <w:rPr>
          <w:rFonts w:ascii="Times New Roman" w:eastAsia="宋体" w:hAnsi="Times New Roman" w:hint="eastAsia"/>
          <w:lang w:eastAsia="zh-CN"/>
        </w:rPr>
        <w:t>mandatory IE</w:t>
      </w:r>
      <w:r w:rsidR="00154082">
        <w:rPr>
          <w:rFonts w:ascii="Times New Roman" w:eastAsia="宋体" w:hAnsi="Times New Roman" w:hint="eastAsia"/>
          <w:lang w:eastAsia="zh-CN"/>
        </w:rPr>
        <w:t xml:space="preserve"> presence</w:t>
      </w:r>
      <w:r w:rsidR="001E47FF">
        <w:rPr>
          <w:rFonts w:ascii="Times New Roman" w:eastAsia="宋体" w:hAnsi="Times New Roman" w:hint="eastAsia"/>
          <w:lang w:eastAsia="zh-CN"/>
        </w:rPr>
        <w:t xml:space="preserve">, </w:t>
      </w:r>
      <w:r w:rsidR="00D16E8B">
        <w:rPr>
          <w:rFonts w:ascii="Times New Roman" w:eastAsia="宋体" w:hAnsi="Times New Roman" w:hint="eastAsia"/>
          <w:lang w:eastAsia="zh-CN"/>
        </w:rPr>
        <w:t xml:space="preserve">RAN3 made a work assumption in last </w:t>
      </w:r>
      <w:r>
        <w:rPr>
          <w:rFonts w:ascii="Times New Roman" w:eastAsia="宋体" w:hAnsi="Times New Roman" w:hint="eastAsia"/>
          <w:lang w:eastAsia="zh-CN"/>
        </w:rPr>
        <w:t xml:space="preserve">meeting </w:t>
      </w:r>
      <w:r w:rsidR="00154082">
        <w:rPr>
          <w:rFonts w:ascii="Times New Roman" w:eastAsia="宋体" w:hAnsi="Times New Roman" w:hint="eastAsia"/>
          <w:lang w:eastAsia="zh-CN"/>
        </w:rPr>
        <w:t>to</w:t>
      </w:r>
      <w:r w:rsidR="00D16E8B">
        <w:rPr>
          <w:rFonts w:ascii="Times New Roman" w:eastAsia="宋体" w:hAnsi="Times New Roman" w:hint="eastAsia"/>
          <w:lang w:eastAsia="zh-CN"/>
        </w:rPr>
        <w:t xml:space="preserve"> d</w:t>
      </w:r>
      <w:r w:rsidR="00D16E8B" w:rsidRPr="00D16E8B">
        <w:rPr>
          <w:rFonts w:ascii="Times New Roman" w:eastAsia="宋体" w:hAnsi="Times New Roman"/>
          <w:lang w:eastAsia="zh-CN"/>
        </w:rPr>
        <w:t xml:space="preserve">efine the </w:t>
      </w:r>
      <w:r w:rsidR="00D16E8B" w:rsidRPr="00C9579A">
        <w:rPr>
          <w:rFonts w:ascii="Times New Roman" w:eastAsia="宋体" w:hAnsi="Times New Roman"/>
          <w:i/>
          <w:iCs/>
          <w:lang w:eastAsia="zh-CN"/>
        </w:rPr>
        <w:t>A-IoT Support</w:t>
      </w:r>
      <w:r w:rsidR="00D16E8B" w:rsidRPr="00D16E8B">
        <w:rPr>
          <w:rFonts w:ascii="Times New Roman" w:eastAsia="宋体" w:hAnsi="Times New Roman"/>
          <w:lang w:eastAsia="zh-CN"/>
        </w:rPr>
        <w:t xml:space="preserve"> IE in the NG Setup Request </w:t>
      </w:r>
      <w:r w:rsidR="003D5D84">
        <w:rPr>
          <w:rFonts w:ascii="Times New Roman" w:eastAsia="宋体" w:hAnsi="Times New Roman" w:hint="eastAsia"/>
          <w:lang w:eastAsia="zh-CN"/>
        </w:rPr>
        <w:t xml:space="preserve">message </w:t>
      </w:r>
      <w:r w:rsidR="00D16E8B" w:rsidRPr="00D16E8B">
        <w:rPr>
          <w:rFonts w:ascii="Times New Roman" w:eastAsia="宋体" w:hAnsi="Times New Roman"/>
          <w:lang w:eastAsia="zh-CN"/>
        </w:rPr>
        <w:t xml:space="preserve">as ENUMERATED (A-IoT only, A-IoT and NR </w:t>
      </w:r>
      <w:proofErr w:type="spellStart"/>
      <w:r w:rsidR="00D16E8B" w:rsidRPr="00D16E8B">
        <w:rPr>
          <w:rFonts w:ascii="Times New Roman" w:eastAsia="宋体" w:hAnsi="Times New Roman"/>
          <w:lang w:eastAsia="zh-CN"/>
        </w:rPr>
        <w:t>Uu</w:t>
      </w:r>
      <w:proofErr w:type="spellEnd"/>
      <w:r w:rsidR="00D16E8B" w:rsidRPr="00D16E8B">
        <w:rPr>
          <w:rFonts w:ascii="Times New Roman" w:eastAsia="宋体" w:hAnsi="Times New Roman"/>
          <w:lang w:eastAsia="zh-CN"/>
        </w:rPr>
        <w:t>, …)</w:t>
      </w:r>
      <w:r w:rsidR="00D16E8B">
        <w:rPr>
          <w:rFonts w:ascii="Times New Roman" w:eastAsia="宋体" w:hAnsi="Times New Roman" w:hint="eastAsia"/>
          <w:lang w:eastAsia="zh-CN"/>
        </w:rPr>
        <w:t>.</w:t>
      </w:r>
      <w:r w:rsidR="00AD2E35">
        <w:rPr>
          <w:rFonts w:ascii="Times New Roman" w:eastAsia="宋体" w:hAnsi="Times New Roman" w:hint="eastAsia"/>
          <w:lang w:eastAsia="zh-CN"/>
        </w:rPr>
        <w:t xml:space="preserve"> </w:t>
      </w:r>
      <w:r w:rsidR="00F3261A">
        <w:rPr>
          <w:rFonts w:ascii="Times New Roman" w:eastAsia="宋体" w:hAnsi="Times New Roman" w:hint="eastAsia"/>
          <w:lang w:eastAsia="zh-CN"/>
        </w:rPr>
        <w:t>Consider</w:t>
      </w:r>
      <w:r w:rsidR="00154082">
        <w:rPr>
          <w:rFonts w:ascii="Times New Roman" w:eastAsia="宋体" w:hAnsi="Times New Roman" w:hint="eastAsia"/>
          <w:lang w:eastAsia="zh-CN"/>
        </w:rPr>
        <w:t>ing that</w:t>
      </w:r>
      <w:r w:rsidR="00F3261A">
        <w:rPr>
          <w:rFonts w:ascii="Times New Roman" w:eastAsia="宋体" w:hAnsi="Times New Roman" w:hint="eastAsia"/>
          <w:lang w:eastAsia="zh-CN"/>
        </w:rPr>
        <w:t xml:space="preserve"> </w:t>
      </w:r>
      <w:r w:rsidR="00154082">
        <w:rPr>
          <w:rFonts w:ascii="Times New Roman" w:eastAsia="宋体" w:hAnsi="Times New Roman" w:hint="eastAsia"/>
          <w:lang w:eastAsia="zh-CN"/>
        </w:rPr>
        <w:t>an</w:t>
      </w:r>
      <w:r w:rsidR="00F3261A">
        <w:rPr>
          <w:rFonts w:ascii="Times New Roman" w:eastAsia="宋体" w:hAnsi="Times New Roman" w:hint="eastAsia"/>
          <w:lang w:eastAsia="zh-CN"/>
        </w:rPr>
        <w:t xml:space="preserve"> A-IoT RAN node needs to </w:t>
      </w:r>
      <w:r w:rsidR="00154082">
        <w:rPr>
          <w:rFonts w:ascii="Times New Roman" w:eastAsia="宋体" w:hAnsi="Times New Roman" w:hint="eastAsia"/>
          <w:lang w:eastAsia="zh-CN"/>
        </w:rPr>
        <w:t>meet</w:t>
      </w:r>
      <w:r w:rsidR="00F3261A">
        <w:rPr>
          <w:rFonts w:ascii="Times New Roman" w:eastAsia="宋体" w:hAnsi="Times New Roman" w:hint="eastAsia"/>
          <w:lang w:eastAsia="zh-CN"/>
        </w:rPr>
        <w:t xml:space="preserve"> the operator</w:t>
      </w:r>
      <w:r w:rsidR="00F3261A">
        <w:rPr>
          <w:rFonts w:ascii="Times New Roman" w:eastAsia="宋体" w:hAnsi="Times New Roman"/>
          <w:lang w:eastAsia="zh-CN"/>
        </w:rPr>
        <w:t>’</w:t>
      </w:r>
      <w:r w:rsidR="00F3261A">
        <w:rPr>
          <w:rFonts w:ascii="Times New Roman" w:eastAsia="宋体" w:hAnsi="Times New Roman" w:hint="eastAsia"/>
          <w:lang w:eastAsia="zh-CN"/>
        </w:rPr>
        <w:t xml:space="preserve">s requirements </w:t>
      </w:r>
      <w:r w:rsidR="00154082">
        <w:rPr>
          <w:rFonts w:ascii="Times New Roman" w:eastAsia="宋体" w:hAnsi="Times New Roman" w:hint="eastAsia"/>
          <w:lang w:eastAsia="zh-CN"/>
        </w:rPr>
        <w:t>for</w:t>
      </w:r>
      <w:r w:rsidR="00F3261A">
        <w:rPr>
          <w:rFonts w:ascii="Times New Roman" w:eastAsia="宋体" w:hAnsi="Times New Roman" w:hint="eastAsia"/>
          <w:lang w:eastAsia="zh-CN"/>
        </w:rPr>
        <w:t xml:space="preserve"> support</w:t>
      </w:r>
      <w:r w:rsidR="00154082">
        <w:rPr>
          <w:rFonts w:ascii="Times New Roman" w:eastAsia="宋体" w:hAnsi="Times New Roman" w:hint="eastAsia"/>
          <w:lang w:eastAsia="zh-CN"/>
        </w:rPr>
        <w:t>ing</w:t>
      </w:r>
      <w:r w:rsidR="00F3261A">
        <w:rPr>
          <w:rFonts w:ascii="Times New Roman" w:eastAsia="宋体" w:hAnsi="Times New Roman" w:hint="eastAsia"/>
          <w:lang w:eastAsia="zh-CN"/>
        </w:rPr>
        <w:t xml:space="preserve"> both </w:t>
      </w:r>
      <w:r w:rsidR="001058A7" w:rsidRPr="00721AF3">
        <w:rPr>
          <w:rFonts w:ascii="Times New Roman" w:eastAsia="宋体" w:hAnsi="Times New Roman"/>
          <w:lang w:eastAsia="zh-CN"/>
        </w:rPr>
        <w:t>"A-IoT only"</w:t>
      </w:r>
      <w:r w:rsidR="001058A7">
        <w:rPr>
          <w:rFonts w:ascii="Times New Roman" w:eastAsia="宋体" w:hAnsi="Times New Roman" w:hint="eastAsia"/>
          <w:lang w:eastAsia="zh-CN"/>
        </w:rPr>
        <w:t xml:space="preserve"> and </w:t>
      </w:r>
      <w:r w:rsidR="001058A7" w:rsidRPr="00721AF3">
        <w:rPr>
          <w:rFonts w:ascii="Times New Roman" w:eastAsia="宋体" w:hAnsi="Times New Roman"/>
          <w:lang w:eastAsia="zh-CN"/>
        </w:rPr>
        <w:t>"</w:t>
      </w:r>
      <w:r w:rsidR="001058A7">
        <w:rPr>
          <w:rFonts w:ascii="Times New Roman" w:eastAsia="宋体" w:hAnsi="Times New Roman" w:hint="eastAsia"/>
          <w:lang w:eastAsia="zh-CN"/>
        </w:rPr>
        <w:t xml:space="preserve">A-IoT and NR </w:t>
      </w:r>
      <w:proofErr w:type="spellStart"/>
      <w:r w:rsidR="001058A7">
        <w:rPr>
          <w:rFonts w:ascii="Times New Roman" w:eastAsia="宋体" w:hAnsi="Times New Roman" w:hint="eastAsia"/>
          <w:lang w:eastAsia="zh-CN"/>
        </w:rPr>
        <w:t>Uu</w:t>
      </w:r>
      <w:proofErr w:type="spellEnd"/>
      <w:r w:rsidR="001058A7" w:rsidRPr="00721AF3">
        <w:rPr>
          <w:rFonts w:ascii="Times New Roman" w:eastAsia="宋体" w:hAnsi="Times New Roman"/>
          <w:lang w:eastAsia="zh-CN"/>
        </w:rPr>
        <w:t>"</w:t>
      </w:r>
      <w:r w:rsidR="00F3261A">
        <w:rPr>
          <w:rFonts w:ascii="Times New Roman" w:eastAsia="宋体" w:hAnsi="Times New Roman" w:hint="eastAsia"/>
          <w:lang w:eastAsia="zh-CN"/>
        </w:rPr>
        <w:t xml:space="preserve"> deployment</w:t>
      </w:r>
      <w:r w:rsidR="00154082">
        <w:rPr>
          <w:rFonts w:ascii="Times New Roman" w:eastAsia="宋体" w:hAnsi="Times New Roman" w:hint="eastAsia"/>
          <w:lang w:eastAsia="zh-CN"/>
        </w:rPr>
        <w:t>s</w:t>
      </w:r>
      <w:r w:rsidR="00F3261A">
        <w:rPr>
          <w:rFonts w:ascii="Times New Roman" w:eastAsia="宋体" w:hAnsi="Times New Roman" w:hint="eastAsia"/>
          <w:lang w:eastAsia="zh-CN"/>
        </w:rPr>
        <w:t xml:space="preserve">, the </w:t>
      </w:r>
      <w:r w:rsidR="00AD2E35">
        <w:rPr>
          <w:rFonts w:ascii="Times New Roman" w:eastAsia="宋体" w:hAnsi="Times New Roman" w:hint="eastAsia"/>
          <w:lang w:eastAsia="zh-CN"/>
        </w:rPr>
        <w:t xml:space="preserve">current </w:t>
      </w:r>
      <w:r w:rsidR="00F3261A">
        <w:rPr>
          <w:rFonts w:ascii="Times New Roman" w:eastAsia="宋体" w:hAnsi="Times New Roman" w:hint="eastAsia"/>
          <w:lang w:eastAsia="zh-CN"/>
        </w:rPr>
        <w:t xml:space="preserve">design </w:t>
      </w:r>
      <w:r w:rsidR="00154082">
        <w:rPr>
          <w:rFonts w:ascii="Times New Roman" w:eastAsia="宋体" w:hAnsi="Times New Roman" w:hint="eastAsia"/>
          <w:lang w:eastAsia="zh-CN"/>
        </w:rPr>
        <w:t>of the</w:t>
      </w:r>
      <w:r w:rsidR="003D5D84">
        <w:rPr>
          <w:rFonts w:ascii="Times New Roman" w:eastAsia="宋体" w:hAnsi="Times New Roman" w:hint="eastAsia"/>
          <w:lang w:eastAsia="zh-CN"/>
        </w:rPr>
        <w:t xml:space="preserve"> </w:t>
      </w:r>
      <w:r w:rsidR="0052659D" w:rsidRPr="00C9579A">
        <w:rPr>
          <w:rFonts w:ascii="Times New Roman" w:eastAsia="宋体" w:hAnsi="Times New Roman"/>
          <w:i/>
          <w:iCs/>
          <w:lang w:eastAsia="zh-CN"/>
        </w:rPr>
        <w:t>A-IoT Support</w:t>
      </w:r>
      <w:r w:rsidR="00F3261A" w:rsidRPr="00F3261A">
        <w:rPr>
          <w:rFonts w:ascii="Times New Roman" w:eastAsia="宋体" w:hAnsi="Times New Roman"/>
          <w:lang w:eastAsia="zh-CN"/>
        </w:rPr>
        <w:t xml:space="preserve"> IE</w:t>
      </w:r>
      <w:r w:rsidR="00F3261A">
        <w:rPr>
          <w:rFonts w:ascii="Times New Roman" w:eastAsia="宋体" w:hAnsi="Times New Roman" w:hint="eastAsia"/>
          <w:lang w:eastAsia="zh-CN"/>
        </w:rPr>
        <w:t xml:space="preserve"> </w:t>
      </w:r>
      <w:r w:rsidR="00AD2E35">
        <w:rPr>
          <w:rFonts w:ascii="Times New Roman" w:eastAsia="宋体" w:hAnsi="Times New Roman" w:hint="eastAsia"/>
          <w:lang w:eastAsia="zh-CN"/>
        </w:rPr>
        <w:t>is well qualified</w:t>
      </w:r>
      <w:r w:rsidR="00F3261A">
        <w:rPr>
          <w:rFonts w:ascii="Times New Roman" w:eastAsia="宋体" w:hAnsi="Times New Roman" w:hint="eastAsia"/>
          <w:lang w:eastAsia="zh-CN"/>
        </w:rPr>
        <w:t xml:space="preserve"> </w:t>
      </w:r>
      <w:r w:rsidR="00AD2E35">
        <w:rPr>
          <w:rFonts w:ascii="Times New Roman" w:eastAsia="宋体" w:hAnsi="Times New Roman" w:hint="eastAsia"/>
          <w:lang w:eastAsia="zh-CN"/>
        </w:rPr>
        <w:t xml:space="preserve">for </w:t>
      </w:r>
      <w:r w:rsidR="00BB5171">
        <w:rPr>
          <w:rFonts w:ascii="Times New Roman" w:eastAsia="宋体" w:hAnsi="Times New Roman" w:hint="eastAsia"/>
          <w:lang w:eastAsia="zh-CN"/>
        </w:rPr>
        <w:t xml:space="preserve">the </w:t>
      </w:r>
      <w:r w:rsidR="00154082">
        <w:rPr>
          <w:rFonts w:ascii="Times New Roman" w:eastAsia="宋体" w:hAnsi="Times New Roman" w:hint="eastAsia"/>
          <w:lang w:eastAsia="zh-CN"/>
        </w:rPr>
        <w:t xml:space="preserve">above </w:t>
      </w:r>
      <w:r w:rsidR="00F3261A">
        <w:rPr>
          <w:rFonts w:ascii="Times New Roman" w:eastAsia="宋体" w:hAnsi="Times New Roman" w:hint="eastAsia"/>
          <w:lang w:eastAsia="zh-CN"/>
        </w:rPr>
        <w:t>two deployments</w:t>
      </w:r>
      <w:r w:rsidR="00BB5171">
        <w:rPr>
          <w:rFonts w:ascii="Times New Roman" w:eastAsia="宋体" w:hAnsi="Times New Roman" w:hint="eastAsia"/>
          <w:lang w:eastAsia="zh-CN"/>
        </w:rPr>
        <w:t>.</w:t>
      </w:r>
      <w:r w:rsidR="00721AF3">
        <w:rPr>
          <w:rFonts w:ascii="Times New Roman" w:eastAsia="宋体" w:hAnsi="Times New Roman" w:hint="eastAsia"/>
          <w:lang w:eastAsia="zh-CN"/>
        </w:rPr>
        <w:t xml:space="preserve"> </w:t>
      </w:r>
      <w:r w:rsidR="00AD2E35">
        <w:rPr>
          <w:rFonts w:ascii="Times New Roman" w:eastAsia="宋体" w:hAnsi="Times New Roman" w:hint="eastAsia"/>
          <w:lang w:eastAsia="zh-CN"/>
        </w:rPr>
        <w:t>Th</w:t>
      </w:r>
      <w:r w:rsidR="00154082">
        <w:rPr>
          <w:rFonts w:ascii="Times New Roman" w:eastAsia="宋体" w:hAnsi="Times New Roman" w:hint="eastAsia"/>
          <w:lang w:eastAsia="zh-CN"/>
        </w:rPr>
        <w:t>erefore</w:t>
      </w:r>
      <w:r w:rsidR="00AD2E35">
        <w:rPr>
          <w:rFonts w:ascii="Times New Roman" w:eastAsia="宋体" w:hAnsi="Times New Roman" w:hint="eastAsia"/>
          <w:lang w:eastAsia="zh-CN"/>
        </w:rPr>
        <w:t xml:space="preserve">, we </w:t>
      </w:r>
      <w:r w:rsidR="00154082">
        <w:rPr>
          <w:rFonts w:ascii="Times New Roman" w:eastAsia="宋体" w:hAnsi="Times New Roman" w:hint="eastAsia"/>
          <w:lang w:eastAsia="zh-CN"/>
        </w:rPr>
        <w:t>believe this</w:t>
      </w:r>
      <w:r w:rsidR="00AD2E35">
        <w:rPr>
          <w:rFonts w:ascii="Times New Roman" w:eastAsia="宋体" w:hAnsi="Times New Roman" w:hint="eastAsia"/>
          <w:lang w:eastAsia="zh-CN"/>
        </w:rPr>
        <w:t xml:space="preserve"> work assumption can </w:t>
      </w:r>
      <w:r w:rsidR="00154082">
        <w:rPr>
          <w:rFonts w:ascii="Times New Roman" w:eastAsia="宋体" w:hAnsi="Times New Roman" w:hint="eastAsia"/>
          <w:lang w:eastAsia="zh-CN"/>
        </w:rPr>
        <w:t>now be formalized</w:t>
      </w:r>
      <w:r w:rsidR="00AD2E35">
        <w:rPr>
          <w:rFonts w:ascii="Times New Roman" w:eastAsia="宋体" w:hAnsi="Times New Roman" w:hint="eastAsia"/>
          <w:lang w:eastAsia="zh-CN"/>
        </w:rPr>
        <w:t xml:space="preserve"> to an agreement.</w:t>
      </w:r>
    </w:p>
    <w:p w14:paraId="7B9F9910" w14:textId="6D3538C3" w:rsidR="00503D8E" w:rsidRDefault="001058A7" w:rsidP="00435C17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lastRenderedPageBreak/>
        <w:t xml:space="preserve">Proposal 1: </w:t>
      </w:r>
      <w:r w:rsidR="00AD2E35">
        <w:rPr>
          <w:rFonts w:ascii="Times New Roman" w:eastAsia="宋体" w:hAnsi="Times New Roman" w:hint="eastAsia"/>
          <w:b/>
          <w:bCs/>
          <w:lang w:eastAsia="zh-CN"/>
        </w:rPr>
        <w:t xml:space="preserve">Convert the </w:t>
      </w:r>
      <w:r w:rsidR="00AD2E35" w:rsidRPr="00AD2E35">
        <w:rPr>
          <w:rFonts w:ascii="Times New Roman" w:eastAsia="宋体" w:hAnsi="Times New Roman"/>
          <w:b/>
          <w:bCs/>
          <w:lang w:eastAsia="zh-CN"/>
        </w:rPr>
        <w:t>WA</w:t>
      </w:r>
      <w:r w:rsidR="00C9579A">
        <w:rPr>
          <w:rFonts w:ascii="Times New Roman" w:eastAsia="宋体" w:hAnsi="Times New Roman" w:hint="eastAsia"/>
          <w:b/>
          <w:bCs/>
          <w:lang w:eastAsia="zh-CN"/>
        </w:rPr>
        <w:t xml:space="preserve"> to agreement</w:t>
      </w:r>
      <w:r w:rsidR="00AD2E35" w:rsidRPr="00AD2E35">
        <w:rPr>
          <w:rFonts w:ascii="Times New Roman" w:eastAsia="宋体" w:hAnsi="Times New Roman"/>
          <w:b/>
          <w:bCs/>
          <w:lang w:eastAsia="zh-CN"/>
        </w:rPr>
        <w:t xml:space="preserve">: Define the </w:t>
      </w:r>
      <w:r w:rsidR="00AD2E35" w:rsidRPr="00331C38">
        <w:rPr>
          <w:rFonts w:ascii="Times New Roman" w:eastAsia="宋体" w:hAnsi="Times New Roman"/>
          <w:b/>
          <w:bCs/>
          <w:i/>
          <w:iCs/>
          <w:lang w:eastAsia="zh-CN"/>
        </w:rPr>
        <w:t>A-IoT Support</w:t>
      </w:r>
      <w:r w:rsidR="00AD2E35" w:rsidRPr="00AD2E35">
        <w:rPr>
          <w:rFonts w:ascii="Times New Roman" w:eastAsia="宋体" w:hAnsi="Times New Roman"/>
          <w:b/>
          <w:bCs/>
          <w:lang w:eastAsia="zh-CN"/>
        </w:rPr>
        <w:t xml:space="preserve"> IE in the NG </w:t>
      </w:r>
      <w:r w:rsidR="002E23EA">
        <w:rPr>
          <w:rFonts w:ascii="Times New Roman" w:eastAsia="宋体" w:hAnsi="Times New Roman" w:hint="eastAsia"/>
          <w:b/>
          <w:bCs/>
          <w:lang w:eastAsia="zh-CN"/>
        </w:rPr>
        <w:t>SETUP REQUEST</w:t>
      </w:r>
      <w:r w:rsidR="00AD2E35" w:rsidRPr="00AD2E35">
        <w:rPr>
          <w:rFonts w:ascii="Times New Roman" w:eastAsia="宋体" w:hAnsi="Times New Roman"/>
          <w:b/>
          <w:bCs/>
          <w:lang w:eastAsia="zh-CN"/>
        </w:rPr>
        <w:t xml:space="preserve"> </w:t>
      </w:r>
      <w:r w:rsidR="002E23EA">
        <w:rPr>
          <w:rFonts w:ascii="Times New Roman" w:eastAsia="宋体" w:hAnsi="Times New Roman" w:hint="eastAsia"/>
          <w:b/>
          <w:bCs/>
          <w:lang w:eastAsia="zh-CN"/>
        </w:rPr>
        <w:t xml:space="preserve">message </w:t>
      </w:r>
      <w:r w:rsidR="00AD2E35" w:rsidRPr="00AD2E35">
        <w:rPr>
          <w:rFonts w:ascii="Times New Roman" w:eastAsia="宋体" w:hAnsi="Times New Roman"/>
          <w:b/>
          <w:bCs/>
          <w:lang w:eastAsia="zh-CN"/>
        </w:rPr>
        <w:t xml:space="preserve">as ENUMERATED (A-IoT only, A-IoT and NR </w:t>
      </w:r>
      <w:proofErr w:type="spellStart"/>
      <w:r w:rsidR="00AD2E35" w:rsidRPr="00AD2E35">
        <w:rPr>
          <w:rFonts w:ascii="Times New Roman" w:eastAsia="宋体" w:hAnsi="Times New Roman"/>
          <w:b/>
          <w:bCs/>
          <w:lang w:eastAsia="zh-CN"/>
        </w:rPr>
        <w:t>Uu</w:t>
      </w:r>
      <w:proofErr w:type="spellEnd"/>
      <w:r w:rsidR="00AD2E35" w:rsidRPr="00AD2E35">
        <w:rPr>
          <w:rFonts w:ascii="Times New Roman" w:eastAsia="宋体" w:hAnsi="Times New Roman"/>
          <w:b/>
          <w:bCs/>
          <w:lang w:eastAsia="zh-CN"/>
        </w:rPr>
        <w:t>, …)</w:t>
      </w:r>
      <w:r w:rsidRPr="001058A7">
        <w:rPr>
          <w:rFonts w:ascii="Times New Roman" w:eastAsia="宋体" w:hAnsi="Times New Roman"/>
          <w:b/>
          <w:bCs/>
          <w:lang w:eastAsia="zh-CN"/>
        </w:rPr>
        <w:t>.</w:t>
      </w:r>
    </w:p>
    <w:p w14:paraId="1C113464" w14:textId="363632C2" w:rsidR="00AD2E35" w:rsidRPr="003D5D84" w:rsidRDefault="003D5D84" w:rsidP="00435C17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As the </w:t>
      </w:r>
      <w:r w:rsidRPr="00C9579A">
        <w:rPr>
          <w:rFonts w:ascii="Times New Roman" w:eastAsia="宋体" w:hAnsi="Times New Roman"/>
          <w:i/>
          <w:iCs/>
          <w:lang w:eastAsia="zh-CN"/>
        </w:rPr>
        <w:t>A-IoT Support</w:t>
      </w:r>
      <w:r w:rsidRPr="00D16E8B">
        <w:rPr>
          <w:rFonts w:ascii="Times New Roman" w:eastAsia="宋体" w:hAnsi="Times New Roman"/>
          <w:lang w:eastAsia="zh-CN"/>
        </w:rPr>
        <w:t xml:space="preserve"> IE</w:t>
      </w:r>
      <w:r>
        <w:rPr>
          <w:rFonts w:ascii="Times New Roman" w:eastAsia="宋体" w:hAnsi="Times New Roman" w:hint="eastAsia"/>
          <w:lang w:eastAsia="zh-CN"/>
        </w:rPr>
        <w:t xml:space="preserve"> is agreed to </w:t>
      </w:r>
      <w:r w:rsidR="00E06550">
        <w:rPr>
          <w:rFonts w:ascii="Times New Roman" w:eastAsia="宋体" w:hAnsi="Times New Roman" w:hint="eastAsia"/>
          <w:lang w:eastAsia="zh-CN"/>
        </w:rPr>
        <w:t xml:space="preserve">be </w:t>
      </w:r>
      <w:r>
        <w:rPr>
          <w:rFonts w:ascii="Times New Roman" w:eastAsia="宋体" w:hAnsi="Times New Roman" w:hint="eastAsia"/>
          <w:lang w:eastAsia="zh-CN"/>
        </w:rPr>
        <w:t>include</w:t>
      </w:r>
      <w:r w:rsidR="00E06550">
        <w:rPr>
          <w:rFonts w:ascii="Times New Roman" w:eastAsia="宋体" w:hAnsi="Times New Roman" w:hint="eastAsia"/>
          <w:lang w:eastAsia="zh-CN"/>
        </w:rPr>
        <w:t>d</w:t>
      </w:r>
      <w:r>
        <w:rPr>
          <w:rFonts w:ascii="Times New Roman" w:eastAsia="宋体" w:hAnsi="Times New Roman" w:hint="eastAsia"/>
          <w:lang w:eastAsia="zh-CN"/>
        </w:rPr>
        <w:t xml:space="preserve"> in </w:t>
      </w:r>
      <w:r w:rsidRPr="003D5D84">
        <w:rPr>
          <w:rFonts w:ascii="Times New Roman" w:eastAsia="宋体" w:hAnsi="Times New Roman"/>
          <w:lang w:eastAsia="zh-CN"/>
        </w:rPr>
        <w:t xml:space="preserve">the NG </w:t>
      </w:r>
      <w:r w:rsidR="00D9651E" w:rsidRPr="002E23EA">
        <w:rPr>
          <w:rFonts w:ascii="Times New Roman" w:eastAsia="宋体" w:hAnsi="Times New Roman" w:hint="eastAsia"/>
          <w:lang w:eastAsia="zh-CN"/>
        </w:rPr>
        <w:t>SETUP</w:t>
      </w:r>
      <w:r w:rsidRPr="003D5D84">
        <w:rPr>
          <w:rFonts w:ascii="Times New Roman" w:eastAsia="宋体" w:hAnsi="Times New Roman"/>
          <w:lang w:eastAsia="zh-CN"/>
        </w:rPr>
        <w:t xml:space="preserve"> </w:t>
      </w:r>
      <w:r w:rsidR="00D9651E">
        <w:rPr>
          <w:rFonts w:ascii="Times New Roman" w:eastAsia="宋体" w:hAnsi="Times New Roman" w:hint="eastAsia"/>
          <w:lang w:eastAsia="zh-CN"/>
        </w:rPr>
        <w:t>REQUEST</w:t>
      </w:r>
      <w:r w:rsidRPr="003D5D84">
        <w:rPr>
          <w:rFonts w:ascii="Times New Roman" w:eastAsia="宋体" w:hAnsi="Times New Roman"/>
          <w:lang w:eastAsia="zh-CN"/>
        </w:rPr>
        <w:t xml:space="preserve"> message</w:t>
      </w:r>
      <w:r>
        <w:rPr>
          <w:rFonts w:ascii="Times New Roman" w:eastAsia="宋体" w:hAnsi="Times New Roman" w:hint="eastAsia"/>
          <w:lang w:eastAsia="zh-CN"/>
        </w:rPr>
        <w:t xml:space="preserve">, </w:t>
      </w:r>
      <w:r w:rsidR="001429B2">
        <w:rPr>
          <w:rFonts w:ascii="Times New Roman" w:eastAsia="宋体" w:hAnsi="Times New Roman" w:hint="eastAsia"/>
          <w:lang w:eastAsia="zh-CN"/>
        </w:rPr>
        <w:t xml:space="preserve">the similar way should be applied in the NG </w:t>
      </w:r>
      <w:r w:rsidR="002E23EA" w:rsidRPr="002E23EA">
        <w:rPr>
          <w:rFonts w:ascii="Times New Roman" w:eastAsia="宋体" w:hAnsi="Times New Roman" w:hint="eastAsia"/>
          <w:lang w:eastAsia="zh-CN"/>
        </w:rPr>
        <w:t>SETUP RESPONSE</w:t>
      </w:r>
      <w:r w:rsidR="001429B2">
        <w:rPr>
          <w:rFonts w:ascii="Times New Roman" w:eastAsia="宋体" w:hAnsi="Times New Roman" w:hint="eastAsia"/>
          <w:lang w:eastAsia="zh-CN"/>
        </w:rPr>
        <w:t xml:space="preserve"> message.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25718A">
        <w:rPr>
          <w:rFonts w:ascii="Times New Roman" w:eastAsia="宋体" w:hAnsi="Times New Roman" w:hint="eastAsia"/>
          <w:lang w:eastAsia="zh-CN"/>
        </w:rPr>
        <w:t xml:space="preserve">Currently, the </w:t>
      </w:r>
      <w:r w:rsidR="00D9651E">
        <w:rPr>
          <w:rFonts w:ascii="Times New Roman" w:eastAsia="宋体" w:hAnsi="Times New Roman" w:hint="eastAsia"/>
          <w:lang w:eastAsia="zh-CN"/>
        </w:rPr>
        <w:t xml:space="preserve">NG </w:t>
      </w:r>
      <w:r w:rsidR="00D9651E" w:rsidRPr="002E23EA">
        <w:rPr>
          <w:rFonts w:ascii="Times New Roman" w:eastAsia="宋体" w:hAnsi="Times New Roman" w:hint="eastAsia"/>
          <w:lang w:eastAsia="zh-CN"/>
        </w:rPr>
        <w:t>SETUP RESPONSE</w:t>
      </w:r>
      <w:r w:rsidR="00B26C9D" w:rsidRPr="00B26C9D">
        <w:rPr>
          <w:rFonts w:ascii="Times New Roman" w:eastAsia="宋体" w:hAnsi="Times New Roman" w:hint="eastAsia"/>
          <w:lang w:eastAsia="zh-CN"/>
        </w:rPr>
        <w:t xml:space="preserve"> </w:t>
      </w:r>
      <w:r w:rsidR="00B26C9D">
        <w:rPr>
          <w:rFonts w:ascii="Times New Roman" w:eastAsia="宋体" w:hAnsi="Times New Roman" w:hint="eastAsia"/>
          <w:lang w:eastAsia="zh-CN"/>
        </w:rPr>
        <w:t xml:space="preserve">message contains useless non-A-IoT related mandatory IEs, i.e., AMF name, </w:t>
      </w:r>
      <w:r w:rsidR="00B26C9D" w:rsidRPr="00B26C9D">
        <w:rPr>
          <w:rFonts w:ascii="Times New Roman" w:eastAsia="宋体" w:hAnsi="Times New Roman"/>
          <w:lang w:eastAsia="zh-CN"/>
        </w:rPr>
        <w:t>Served GUAMI List</w:t>
      </w:r>
      <w:r w:rsidR="00B26C9D">
        <w:rPr>
          <w:rFonts w:ascii="Times New Roman" w:eastAsia="宋体" w:hAnsi="Times New Roman" w:hint="eastAsia"/>
          <w:lang w:eastAsia="zh-CN"/>
        </w:rPr>
        <w:t xml:space="preserve">, </w:t>
      </w:r>
      <w:r w:rsidR="00B26C9D" w:rsidRPr="00B26C9D">
        <w:rPr>
          <w:rFonts w:ascii="Times New Roman" w:eastAsia="宋体" w:hAnsi="Times New Roman"/>
          <w:lang w:eastAsia="zh-CN"/>
        </w:rPr>
        <w:t>Relative AMF Capacity</w:t>
      </w:r>
      <w:r w:rsidR="00B26C9D">
        <w:rPr>
          <w:rFonts w:ascii="Times New Roman" w:eastAsia="宋体" w:hAnsi="Times New Roman" w:hint="eastAsia"/>
          <w:lang w:eastAsia="zh-CN"/>
        </w:rPr>
        <w:t xml:space="preserve"> and </w:t>
      </w:r>
      <w:r w:rsidR="00C309B0" w:rsidRPr="00C309B0">
        <w:rPr>
          <w:rFonts w:ascii="Times New Roman" w:eastAsia="宋体" w:hAnsi="Times New Roman"/>
          <w:lang w:eastAsia="zh-CN"/>
        </w:rPr>
        <w:t>Slice Support List</w:t>
      </w:r>
      <w:r w:rsidR="00B26C9D">
        <w:rPr>
          <w:rFonts w:ascii="Times New Roman" w:eastAsia="宋体" w:hAnsi="Times New Roman" w:hint="eastAsia"/>
          <w:lang w:eastAsia="zh-CN"/>
        </w:rPr>
        <w:t>.</w:t>
      </w:r>
      <w:r w:rsidR="00B26C9D" w:rsidRPr="00B26C9D">
        <w:rPr>
          <w:rFonts w:ascii="Times New Roman" w:eastAsia="宋体" w:hAnsi="Times New Roman" w:hint="eastAsia"/>
          <w:lang w:eastAsia="zh-CN"/>
        </w:rPr>
        <w:t xml:space="preserve"> </w:t>
      </w:r>
      <w:r w:rsidR="0025718A">
        <w:rPr>
          <w:rFonts w:ascii="Times New Roman" w:eastAsia="宋体" w:hAnsi="Times New Roman" w:hint="eastAsia"/>
          <w:lang w:eastAsia="zh-CN"/>
        </w:rPr>
        <w:t xml:space="preserve">Regarding the A-IoT only deployment, the A-IoT CN node may include the random values in those non-A-IoT related mandatory IEs. </w:t>
      </w:r>
      <w:r w:rsidR="00331C38">
        <w:rPr>
          <w:rFonts w:ascii="Times New Roman" w:eastAsia="宋体" w:hAnsi="Times New Roman" w:hint="eastAsia"/>
          <w:lang w:eastAsia="zh-CN"/>
        </w:rPr>
        <w:t xml:space="preserve">Once receiving the </w:t>
      </w:r>
      <w:r w:rsidR="00331C38" w:rsidRPr="00331C38">
        <w:rPr>
          <w:rFonts w:ascii="Times New Roman" w:eastAsia="宋体" w:hAnsi="Times New Roman"/>
          <w:i/>
          <w:iCs/>
          <w:lang w:eastAsia="zh-CN"/>
        </w:rPr>
        <w:t>A-IoT Support</w:t>
      </w:r>
      <w:r w:rsidR="00331C38" w:rsidRPr="00331C38">
        <w:rPr>
          <w:rFonts w:ascii="Times New Roman" w:eastAsia="宋体" w:hAnsi="Times New Roman"/>
          <w:lang w:eastAsia="zh-CN"/>
        </w:rPr>
        <w:t xml:space="preserve"> IE in the </w:t>
      </w:r>
      <w:r w:rsidR="00D9651E">
        <w:rPr>
          <w:rFonts w:ascii="Times New Roman" w:eastAsia="宋体" w:hAnsi="Times New Roman" w:hint="eastAsia"/>
          <w:lang w:eastAsia="zh-CN"/>
        </w:rPr>
        <w:t xml:space="preserve">NG </w:t>
      </w:r>
      <w:r w:rsidR="00D9651E" w:rsidRPr="002E23EA">
        <w:rPr>
          <w:rFonts w:ascii="Times New Roman" w:eastAsia="宋体" w:hAnsi="Times New Roman" w:hint="eastAsia"/>
          <w:lang w:eastAsia="zh-CN"/>
        </w:rPr>
        <w:t>SETUP RESPONSE</w:t>
      </w:r>
      <w:r w:rsidR="00331C38" w:rsidRPr="00331C38">
        <w:rPr>
          <w:rFonts w:ascii="Times New Roman" w:eastAsia="宋体" w:hAnsi="Times New Roman"/>
          <w:lang w:eastAsia="zh-CN"/>
        </w:rPr>
        <w:t xml:space="preserve"> message</w:t>
      </w:r>
      <w:r w:rsidR="0025718A">
        <w:rPr>
          <w:rFonts w:ascii="Times New Roman" w:eastAsia="宋体" w:hAnsi="Times New Roman" w:hint="eastAsia"/>
          <w:lang w:eastAsia="zh-CN"/>
        </w:rPr>
        <w:t xml:space="preserve"> with the </w:t>
      </w:r>
      <w:r w:rsidR="0025718A" w:rsidRPr="0025718A">
        <w:rPr>
          <w:rFonts w:ascii="Times New Roman" w:eastAsia="宋体" w:hAnsi="Times New Roman"/>
          <w:lang w:eastAsia="zh-CN"/>
        </w:rPr>
        <w:t>"A-IoT only"</w:t>
      </w:r>
      <w:r w:rsidR="0025718A">
        <w:rPr>
          <w:rFonts w:ascii="Times New Roman" w:eastAsia="宋体" w:hAnsi="Times New Roman" w:hint="eastAsia"/>
          <w:lang w:eastAsia="zh-CN"/>
        </w:rPr>
        <w:t xml:space="preserve"> value</w:t>
      </w:r>
      <w:r w:rsidR="00331C38">
        <w:rPr>
          <w:rFonts w:ascii="Times New Roman" w:eastAsia="宋体" w:hAnsi="Times New Roman" w:hint="eastAsia"/>
          <w:lang w:eastAsia="zh-CN"/>
        </w:rPr>
        <w:t>,</w:t>
      </w:r>
      <w:r w:rsidR="00331C38" w:rsidRPr="00331C38">
        <w:rPr>
          <w:rFonts w:ascii="Times New Roman" w:eastAsia="宋体" w:hAnsi="Times New Roman" w:hint="eastAsia"/>
          <w:lang w:eastAsia="zh-CN"/>
        </w:rPr>
        <w:t xml:space="preserve"> </w:t>
      </w:r>
      <w:r w:rsidR="00331C38">
        <w:rPr>
          <w:rFonts w:ascii="Times New Roman" w:eastAsia="宋体" w:hAnsi="Times New Roman" w:hint="eastAsia"/>
          <w:lang w:eastAsia="zh-CN"/>
        </w:rPr>
        <w:t>t</w:t>
      </w:r>
      <w:r w:rsidR="001429B2">
        <w:rPr>
          <w:rFonts w:ascii="Times New Roman" w:eastAsia="宋体" w:hAnsi="Times New Roman" w:hint="eastAsia"/>
          <w:lang w:eastAsia="zh-CN"/>
        </w:rPr>
        <w:t xml:space="preserve">he A-IoT RAN node shall ignore </w:t>
      </w:r>
      <w:r w:rsidR="00331C38">
        <w:rPr>
          <w:rFonts w:ascii="Times New Roman" w:eastAsia="宋体" w:hAnsi="Times New Roman" w:hint="eastAsia"/>
          <w:lang w:eastAsia="zh-CN"/>
        </w:rPr>
        <w:t>th</w:t>
      </w:r>
      <w:r w:rsidR="0025718A">
        <w:rPr>
          <w:rFonts w:ascii="Times New Roman" w:eastAsia="宋体" w:hAnsi="Times New Roman" w:hint="eastAsia"/>
          <w:lang w:eastAsia="zh-CN"/>
        </w:rPr>
        <w:t>ose</w:t>
      </w:r>
      <w:r w:rsidR="00331C38">
        <w:rPr>
          <w:rFonts w:ascii="Times New Roman" w:eastAsia="宋体" w:hAnsi="Times New Roman" w:hint="eastAsia"/>
          <w:lang w:eastAsia="zh-CN"/>
        </w:rPr>
        <w:t xml:space="preserve"> IEs provided by the A-IoT CN node.</w:t>
      </w:r>
    </w:p>
    <w:p w14:paraId="73162905" w14:textId="583489B6" w:rsidR="005704BD" w:rsidRPr="005704BD" w:rsidRDefault="00A770FE" w:rsidP="00435C17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 w:rsidR="00CB116F">
        <w:rPr>
          <w:rFonts w:ascii="Times New Roman" w:eastAsia="宋体" w:hAnsi="Times New Roman" w:hint="eastAsia"/>
          <w:b/>
          <w:bCs/>
          <w:lang w:eastAsia="zh-CN"/>
        </w:rPr>
        <w:t>2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 w:rsidR="0025718A">
        <w:rPr>
          <w:rFonts w:ascii="Times New Roman" w:eastAsia="宋体" w:hAnsi="Times New Roman" w:hint="eastAsia"/>
          <w:b/>
          <w:bCs/>
          <w:lang w:eastAsia="zh-CN"/>
        </w:rPr>
        <w:t>I</w:t>
      </w:r>
      <w:r w:rsidR="00331C38">
        <w:rPr>
          <w:rFonts w:ascii="Times New Roman" w:eastAsia="宋体" w:hAnsi="Times New Roman" w:hint="eastAsia"/>
          <w:b/>
          <w:bCs/>
          <w:lang w:eastAsia="zh-CN"/>
        </w:rPr>
        <w:t xml:space="preserve">ntroduce </w:t>
      </w:r>
      <w:r w:rsidR="00331C38" w:rsidRPr="00331C38">
        <w:rPr>
          <w:rFonts w:ascii="Times New Roman" w:eastAsia="宋体" w:hAnsi="Times New Roman" w:hint="eastAsia"/>
          <w:b/>
          <w:bCs/>
          <w:lang w:eastAsia="zh-CN"/>
        </w:rPr>
        <w:t xml:space="preserve">the </w:t>
      </w:r>
      <w:r w:rsidR="00331C38" w:rsidRPr="00331C38">
        <w:rPr>
          <w:rFonts w:ascii="Times New Roman" w:eastAsia="宋体" w:hAnsi="Times New Roman"/>
          <w:b/>
          <w:bCs/>
          <w:i/>
          <w:iCs/>
          <w:lang w:eastAsia="zh-CN"/>
        </w:rPr>
        <w:t>A-IoT Support</w:t>
      </w:r>
      <w:r w:rsidR="00331C38" w:rsidRPr="00331C38">
        <w:rPr>
          <w:rFonts w:ascii="Times New Roman" w:eastAsia="宋体" w:hAnsi="Times New Roman"/>
          <w:b/>
          <w:bCs/>
          <w:lang w:eastAsia="zh-CN"/>
        </w:rPr>
        <w:t xml:space="preserve"> IE in the </w:t>
      </w:r>
      <w:r w:rsidR="002E23EA" w:rsidRPr="00AD2E35">
        <w:rPr>
          <w:rFonts w:ascii="Times New Roman" w:eastAsia="宋体" w:hAnsi="Times New Roman"/>
          <w:b/>
          <w:bCs/>
          <w:lang w:eastAsia="zh-CN"/>
        </w:rPr>
        <w:t xml:space="preserve">NG </w:t>
      </w:r>
      <w:r w:rsidR="002E23EA">
        <w:rPr>
          <w:rFonts w:ascii="Times New Roman" w:eastAsia="宋体" w:hAnsi="Times New Roman" w:hint="eastAsia"/>
          <w:b/>
          <w:bCs/>
          <w:lang w:eastAsia="zh-CN"/>
        </w:rPr>
        <w:t>SETUP RESPONSE</w:t>
      </w:r>
      <w:r w:rsidR="00331C38" w:rsidRPr="00331C38">
        <w:rPr>
          <w:rFonts w:ascii="Times New Roman" w:eastAsia="宋体" w:hAnsi="Times New Roman"/>
          <w:b/>
          <w:bCs/>
          <w:lang w:eastAsia="zh-CN"/>
        </w:rPr>
        <w:t xml:space="preserve"> message</w:t>
      </w:r>
      <w:r w:rsidR="0025718A">
        <w:rPr>
          <w:rFonts w:ascii="Times New Roman" w:eastAsia="宋体" w:hAnsi="Times New Roman" w:hint="eastAsia"/>
          <w:b/>
          <w:bCs/>
          <w:lang w:eastAsia="zh-CN"/>
        </w:rPr>
        <w:t xml:space="preserve"> as </w:t>
      </w:r>
      <w:r w:rsidR="0025718A" w:rsidRPr="00AD2E35">
        <w:rPr>
          <w:rFonts w:ascii="Times New Roman" w:eastAsia="宋体" w:hAnsi="Times New Roman"/>
          <w:b/>
          <w:bCs/>
          <w:lang w:eastAsia="zh-CN"/>
        </w:rPr>
        <w:t xml:space="preserve">ENUMERATED (A-IoT only, A-IoT and NR </w:t>
      </w:r>
      <w:proofErr w:type="spellStart"/>
      <w:r w:rsidR="0025718A" w:rsidRPr="00AD2E35">
        <w:rPr>
          <w:rFonts w:ascii="Times New Roman" w:eastAsia="宋体" w:hAnsi="Times New Roman"/>
          <w:b/>
          <w:bCs/>
          <w:lang w:eastAsia="zh-CN"/>
        </w:rPr>
        <w:t>Uu</w:t>
      </w:r>
      <w:proofErr w:type="spellEnd"/>
      <w:r w:rsidR="0025718A" w:rsidRPr="00AD2E35">
        <w:rPr>
          <w:rFonts w:ascii="Times New Roman" w:eastAsia="宋体" w:hAnsi="Times New Roman"/>
          <w:b/>
          <w:bCs/>
          <w:lang w:eastAsia="zh-CN"/>
        </w:rPr>
        <w:t>, …)</w:t>
      </w:r>
      <w:r w:rsidR="00331C38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0AAFD0E1" w14:textId="77777777" w:rsidR="005704BD" w:rsidRPr="0091452D" w:rsidRDefault="005704BD" w:rsidP="00435C17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</w:p>
    <w:p w14:paraId="055306EC" w14:textId="3C5A43FE" w:rsidR="007334B0" w:rsidRPr="00D94D49" w:rsidRDefault="00AE45B7" w:rsidP="00D94D49">
      <w:pPr>
        <w:pStyle w:val="Heading3"/>
        <w:spacing w:after="120"/>
        <w:ind w:left="720" w:hanging="720"/>
        <w:rPr>
          <w:rFonts w:eastAsiaTheme="minorEastAsia"/>
          <w:szCs w:val="28"/>
          <w:lang w:eastAsia="zh-CN"/>
        </w:rPr>
      </w:pPr>
      <w:r>
        <w:rPr>
          <w:rFonts w:eastAsiaTheme="minorEastAsia" w:hint="eastAsia"/>
          <w:szCs w:val="28"/>
          <w:lang w:eastAsia="zh-CN"/>
        </w:rPr>
        <w:t>2.</w:t>
      </w:r>
      <w:r w:rsidR="00CB116F">
        <w:rPr>
          <w:rFonts w:eastAsiaTheme="minorEastAsia" w:hint="eastAsia"/>
          <w:szCs w:val="28"/>
          <w:lang w:eastAsia="zh-CN"/>
        </w:rPr>
        <w:t>2</w:t>
      </w:r>
      <w:r>
        <w:rPr>
          <w:rFonts w:eastAsiaTheme="minorEastAsia" w:hint="eastAsia"/>
          <w:szCs w:val="28"/>
          <w:lang w:eastAsia="zh-CN"/>
        </w:rPr>
        <w:t xml:space="preserve"> </w:t>
      </w:r>
      <w:r w:rsidR="009E7C61">
        <w:rPr>
          <w:rFonts w:eastAsiaTheme="minorEastAsia" w:hint="eastAsia"/>
          <w:szCs w:val="28"/>
          <w:lang w:eastAsia="zh-CN"/>
        </w:rPr>
        <w:t xml:space="preserve">A-IoT </w:t>
      </w:r>
      <w:r w:rsidR="000624B2">
        <w:rPr>
          <w:rFonts w:eastAsiaTheme="minorEastAsia" w:hint="eastAsia"/>
          <w:szCs w:val="28"/>
          <w:lang w:eastAsia="zh-CN"/>
        </w:rPr>
        <w:t>Reader Selection</w:t>
      </w:r>
      <w:r w:rsidR="00191D79" w:rsidRPr="00191D79">
        <w:rPr>
          <w:rFonts w:ascii="Times New Roman" w:eastAsia="宋体" w:hAnsi="Times New Roman" w:hint="eastAsia"/>
          <w:b/>
          <w:lang w:eastAsia="zh-CN"/>
        </w:rPr>
        <w:t xml:space="preserve"> </w:t>
      </w:r>
    </w:p>
    <w:p w14:paraId="4E479E25" w14:textId="207E6E33" w:rsidR="000C5CF4" w:rsidRDefault="00D94D49" w:rsidP="000C5CF4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62608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626086">
        <w:rPr>
          <w:rFonts w:ascii="Times New Roman" w:eastAsia="宋体" w:hAnsi="Times New Roman" w:hint="eastAsia"/>
          <w:sz w:val="20"/>
          <w:szCs w:val="20"/>
          <w:lang w:eastAsia="zh-CN"/>
        </w:rPr>
        <w:t>previous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meeting</w:t>
      </w:r>
      <w:r w:rsidR="009A3E2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RAN3 </w:t>
      </w:r>
      <w:r w:rsidRPr="00D94D49">
        <w:rPr>
          <w:rFonts w:ascii="Times New Roman" w:eastAsia="宋体" w:hAnsi="Times New Roman"/>
          <w:sz w:val="20"/>
          <w:szCs w:val="20"/>
          <w:lang w:eastAsia="zh-CN"/>
        </w:rPr>
        <w:t xml:space="preserve">held extensive discussions 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>on</w:t>
      </w:r>
      <w:r w:rsidRPr="00D94D49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9A3E2A">
        <w:rPr>
          <w:rFonts w:ascii="Times New Roman" w:eastAsia="宋体" w:hAnsi="Times New Roman" w:hint="eastAsia"/>
          <w:sz w:val="20"/>
          <w:szCs w:val="20"/>
          <w:lang w:eastAsia="zh-CN"/>
        </w:rPr>
        <w:t>reader selection mechanism.</w:t>
      </w:r>
      <w:r w:rsidR="007A53E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>o avoid duplicate discussion on reader selection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between SA2 and RAN3</w:t>
      </w:r>
      <w:r w:rsidR="0010115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B327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RAN3 reached 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B327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common understanding that the reader selection refers to the SA2 specification. However, the description of RAN reader selection</w:t>
      </w:r>
      <w:r w:rsidR="002E23E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SA2 specification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C34D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>excerpted below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54082">
        <w:rPr>
          <w:rFonts w:ascii="Times New Roman" w:eastAsia="宋体" w:hAnsi="Times New Roman" w:hint="eastAsia"/>
          <w:sz w:val="20"/>
          <w:szCs w:val="20"/>
          <w:lang w:eastAsia="zh-CN"/>
        </w:rPr>
        <w:t>does</w:t>
      </w:r>
      <w:r w:rsidR="00B327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C5CF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not </w:t>
      </w:r>
      <w:r w:rsidR="001C34DF" w:rsidRPr="001C34DF">
        <w:rPr>
          <w:rFonts w:ascii="Times New Roman" w:eastAsia="宋体" w:hAnsi="Times New Roman"/>
          <w:sz w:val="20"/>
          <w:szCs w:val="20"/>
          <w:lang w:eastAsia="zh-CN"/>
        </w:rPr>
        <w:t>comprehensively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C34DF" w:rsidRPr="001C34DF">
        <w:rPr>
          <w:rFonts w:ascii="Times New Roman" w:eastAsia="宋体" w:hAnsi="Times New Roman"/>
          <w:sz w:val="20"/>
          <w:szCs w:val="20"/>
          <w:lang w:eastAsia="zh-CN"/>
        </w:rPr>
        <w:t xml:space="preserve">specify all </w:t>
      </w:r>
      <w:r w:rsidR="00EC00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scenarios, i.e., the </w:t>
      </w:r>
      <w:r w:rsidR="00114F80">
        <w:rPr>
          <w:rFonts w:ascii="Times New Roman" w:eastAsia="宋体" w:hAnsi="Times New Roman" w:hint="eastAsia"/>
          <w:sz w:val="20"/>
          <w:szCs w:val="20"/>
          <w:lang w:eastAsia="zh-CN"/>
        </w:rPr>
        <w:t>combination</w:t>
      </w:r>
      <w:r w:rsidR="00EC0037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114F8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</w:t>
      </w:r>
      <w:r w:rsidR="00EC00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presence or absence of the </w:t>
      </w:r>
      <w:r w:rsidR="001C20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Requested </w:t>
      </w:r>
      <w:r w:rsidR="00114F8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1C2092">
        <w:rPr>
          <w:rFonts w:ascii="Times New Roman" w:eastAsia="宋体" w:hAnsi="Times New Roman" w:hint="eastAsia"/>
          <w:sz w:val="20"/>
          <w:szCs w:val="20"/>
          <w:lang w:eastAsia="zh-CN"/>
        </w:rPr>
        <w:t>Area List and Requested Reader List</w:t>
      </w:r>
      <w:r w:rsidR="00D9651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carried </w:t>
      </w:r>
      <w:r w:rsidR="002E23EA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2E23EA">
        <w:rPr>
          <w:rFonts w:ascii="Times New Roman" w:eastAsia="宋体" w:hAnsi="Times New Roman" w:hint="eastAsia"/>
          <w:sz w:val="20"/>
          <w:szCs w:val="20"/>
          <w:lang w:eastAsia="zh-CN"/>
        </w:rPr>
        <w:t>INVENTORY REQUEST</w:t>
      </w:r>
      <w:r w:rsidR="00622F3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</w:t>
      </w:r>
      <w:r w:rsidR="000C5CF4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tbl>
      <w:tblPr>
        <w:tblStyle w:val="TableGrid"/>
        <w:tblpPr w:leftFromText="180" w:rightFromText="180" w:vertAnchor="text" w:horzAnchor="margin" w:tblpY="119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0C5CF4" w14:paraId="3176D2E3" w14:textId="77777777" w:rsidTr="000C5CF4">
        <w:tc>
          <w:tcPr>
            <w:tcW w:w="10188" w:type="dxa"/>
          </w:tcPr>
          <w:p w14:paraId="59E43698" w14:textId="77777777" w:rsidR="000C5CF4" w:rsidRPr="000C5CF4" w:rsidRDefault="000C5CF4" w:rsidP="000C5CF4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Times New Roman"/>
                <w:sz w:val="28"/>
                <w:lang w:eastAsia="zh-CN"/>
              </w:rPr>
            </w:pPr>
            <w:bookmarkStart w:id="3" w:name="_Toc195709897"/>
            <w:bookmarkStart w:id="4" w:name="_Toc201240501"/>
            <w:r w:rsidRPr="000C5CF4">
              <w:rPr>
                <w:rFonts w:eastAsia="Times New Roman"/>
                <w:sz w:val="28"/>
                <w:lang w:eastAsia="zh-CN"/>
              </w:rPr>
              <w:t>5.3</w:t>
            </w:r>
            <w:r w:rsidRPr="000C5CF4">
              <w:rPr>
                <w:rFonts w:eastAsia="Times New Roman" w:hint="eastAsia"/>
                <w:sz w:val="28"/>
                <w:lang w:eastAsia="zh-CN"/>
              </w:rPr>
              <w:t>.</w:t>
            </w:r>
            <w:r w:rsidRPr="000C5CF4">
              <w:rPr>
                <w:rFonts w:eastAsia="Times New Roman"/>
                <w:sz w:val="28"/>
                <w:lang w:eastAsia="zh-CN"/>
              </w:rPr>
              <w:t>3</w:t>
            </w:r>
            <w:r w:rsidRPr="000C5CF4">
              <w:rPr>
                <w:rFonts w:eastAsia="Times New Roman"/>
                <w:sz w:val="28"/>
                <w:lang w:eastAsia="zh-CN"/>
              </w:rPr>
              <w:tab/>
            </w:r>
            <w:r w:rsidRPr="000C5CF4">
              <w:rPr>
                <w:rFonts w:eastAsia="Times New Roman" w:hint="eastAsia"/>
                <w:sz w:val="28"/>
                <w:lang w:eastAsia="zh-CN"/>
              </w:rPr>
              <w:t>NG-</w:t>
            </w:r>
            <w:r w:rsidRPr="000C5CF4">
              <w:rPr>
                <w:rFonts w:eastAsia="Times New Roman"/>
                <w:sz w:val="28"/>
                <w:lang w:eastAsia="zh-CN"/>
              </w:rPr>
              <w:t xml:space="preserve">RAN </w:t>
            </w:r>
            <w:r w:rsidRPr="000C5CF4">
              <w:rPr>
                <w:rFonts w:eastAsia="Times New Roman" w:hint="eastAsia"/>
                <w:sz w:val="28"/>
                <w:lang w:eastAsia="zh-CN"/>
              </w:rPr>
              <w:t xml:space="preserve">Node </w:t>
            </w:r>
            <w:r w:rsidRPr="000C5CF4">
              <w:rPr>
                <w:rFonts w:eastAsia="Times New Roman"/>
                <w:sz w:val="28"/>
                <w:lang w:eastAsia="zh-CN"/>
              </w:rPr>
              <w:t>and RAN</w:t>
            </w:r>
            <w:r w:rsidRPr="000C5CF4" w:rsidDel="002D51C0">
              <w:rPr>
                <w:rFonts w:eastAsia="Times New Roman" w:hint="eastAsia"/>
                <w:sz w:val="28"/>
                <w:lang w:eastAsia="zh-CN"/>
              </w:rPr>
              <w:t xml:space="preserve"> </w:t>
            </w:r>
            <w:r w:rsidRPr="000C5CF4">
              <w:rPr>
                <w:rFonts w:eastAsia="Times New Roman"/>
                <w:sz w:val="28"/>
                <w:lang w:eastAsia="zh-CN"/>
              </w:rPr>
              <w:t>Reader Selection</w:t>
            </w:r>
            <w:bookmarkEnd w:id="3"/>
            <w:bookmarkEnd w:id="4"/>
          </w:p>
          <w:p w14:paraId="230F3CD0" w14:textId="77777777" w:rsidR="000C5CF4" w:rsidRPr="000C5CF4" w:rsidRDefault="000C5CF4" w:rsidP="000C5CF4">
            <w:pPr>
              <w:spacing w:after="180"/>
              <w:rPr>
                <w:rFonts w:ascii="Times New Roman" w:eastAsia="Times New Roman" w:hAnsi="Times New Roman"/>
                <w:lang w:val="en-US" w:eastAsia="zh-CN"/>
              </w:rPr>
            </w:pP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The </w:t>
            </w:r>
            <w:r w:rsidRPr="000C5CF4">
              <w:rPr>
                <w:rFonts w:ascii="Times New Roman" w:eastAsia="Times New Roman" w:hAnsi="Times New Roman" w:hint="eastAsia"/>
                <w:lang w:val="en-US" w:eastAsia="zh-CN"/>
              </w:rPr>
              <w:t>AIOTF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selects 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NG-</w:t>
            </w:r>
            <w:r w:rsidRPr="000C5CF4">
              <w:rPr>
                <w:rFonts w:ascii="Times New Roman" w:eastAsia="Times New Roman" w:hAnsi="Times New Roman" w:hint="eastAsia"/>
                <w:lang w:val="en-US" w:eastAsia="zh-CN"/>
              </w:rPr>
              <w:t>RAN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</w:t>
            </w:r>
            <w:r w:rsidRPr="000C5CF4">
              <w:rPr>
                <w:rFonts w:ascii="Times New Roman" w:eastAsia="Times New Roman" w:hAnsi="Times New Roman" w:hint="eastAsia"/>
                <w:lang w:val="en-US" w:eastAsia="zh-CN"/>
              </w:rPr>
              <w:t>node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>(s)</w:t>
            </w:r>
            <w:r w:rsidRPr="000C5CF4">
              <w:rPr>
                <w:rFonts w:ascii="Times New Roman" w:eastAsia="Times New Roman" w:hAnsi="Times New Roman" w:hint="eastAsia"/>
                <w:lang w:val="en-US" w:eastAsia="zh-CN"/>
              </w:rPr>
              <w:t xml:space="preserve"> </w:t>
            </w:r>
            <w:r w:rsidRPr="000C5CF4">
              <w:rPr>
                <w:rFonts w:ascii="Times New Roman" w:eastAsia="Times New Roman" w:hAnsi="Times New Roman"/>
                <w:lang w:eastAsia="zh-CN"/>
              </w:rPr>
              <w:t xml:space="preserve">and optionally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>RAN</w:t>
            </w:r>
            <w:r w:rsidRPr="000C5CF4">
              <w:rPr>
                <w:rFonts w:ascii="Times New Roman" w:eastAsia="Times New Roman" w:hAnsi="Times New Roman"/>
                <w:lang w:eastAsia="zh-CN"/>
              </w:rPr>
              <w:t xml:space="preserve"> readers 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based on the configured NG-RAN node selection information. </w:t>
            </w:r>
            <w:r w:rsidRPr="000C5CF4">
              <w:rPr>
                <w:rFonts w:ascii="Times New Roman" w:eastAsia="Times New Roman" w:hAnsi="Times New Roman"/>
                <w:lang w:eastAsia="zh-CN"/>
              </w:rPr>
              <w:t>The AIOTF may also select the RAN reader based on the stored last known RAN Reader information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>.</w:t>
            </w:r>
          </w:p>
          <w:p w14:paraId="1A9CCF02" w14:textId="77777777" w:rsidR="000C5CF4" w:rsidRPr="000C5CF4" w:rsidRDefault="000C5CF4" w:rsidP="000C5CF4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The AIOTF obtains the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>NG-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RAN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selection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 information (</w:t>
            </w:r>
            <w:proofErr w:type="spellStart"/>
            <w:r w:rsidRPr="000C5CF4">
              <w:rPr>
                <w:rFonts w:ascii="Times New Roman" w:eastAsia="Times New Roman" w:hAnsi="Times New Roman"/>
                <w:lang w:eastAsia="zh-CN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eastAsia="zh-CN"/>
              </w:rPr>
              <w:t xml:space="preserve"> Area list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, RAN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R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eader list, and, optionally, the location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served by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 each RAN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R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eader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and each </w:t>
            </w:r>
            <w:proofErr w:type="spellStart"/>
            <w:r w:rsidRPr="000C5CF4">
              <w:rPr>
                <w:rFonts w:ascii="Times New Roman" w:eastAsia="Times New Roman" w:hAnsi="Times New Roman"/>
                <w:lang w:eastAsia="zh-CN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eastAsia="zh-CN"/>
              </w:rPr>
              <w:t xml:space="preserve"> Area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) via OAM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or local configuration.</w:t>
            </w:r>
          </w:p>
          <w:p w14:paraId="0CBE323B" w14:textId="77777777" w:rsidR="000C5CF4" w:rsidRPr="000C5CF4" w:rsidRDefault="000C5CF4" w:rsidP="000C5CF4">
            <w:pPr>
              <w:spacing w:after="180"/>
              <w:rPr>
                <w:rFonts w:ascii="Times New Roman" w:eastAsia="Times New Roman" w:hAnsi="Times New Roman"/>
                <w:lang w:val="en-US" w:eastAsia="zh-CN"/>
              </w:rPr>
            </w:pP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When the AIOTF receives an </w:t>
            </w:r>
            <w:proofErr w:type="spellStart"/>
            <w:r w:rsidRPr="000C5CF4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service request,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 xml:space="preserve">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based on the received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>Target Area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>information</w:t>
            </w:r>
            <w:r w:rsidRPr="000C5CF4">
              <w:rPr>
                <w:rFonts w:ascii="Times New Roman" w:eastAsia="等线" w:hAnsi="Times New Roman"/>
                <w:lang w:eastAsia="zh-CN"/>
              </w:rPr>
              <w:t xml:space="preserve"> in the request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 xml:space="preserve"> </w:t>
            </w:r>
            <w:r w:rsidRPr="000C5CF4">
              <w:rPr>
                <w:rFonts w:ascii="Times New Roman" w:eastAsia="等线" w:hAnsi="Times New Roman"/>
                <w:lang w:eastAsia="zh-CN"/>
              </w:rPr>
              <w:t>and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0C5CF4">
              <w:rPr>
                <w:rFonts w:ascii="Times New Roman" w:eastAsia="等线" w:hAnsi="Times New Roman"/>
                <w:lang w:eastAsia="zh-CN"/>
              </w:rPr>
              <w:t>the NG-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RAN selection information, t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he </w:t>
            </w:r>
            <w:r w:rsidRPr="000C5CF4">
              <w:rPr>
                <w:rFonts w:ascii="Times New Roman" w:eastAsia="Times New Roman" w:hAnsi="Times New Roman" w:hint="eastAsia"/>
                <w:lang w:val="en-US" w:eastAsia="zh-CN"/>
              </w:rPr>
              <w:t>AIOTF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selects the 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NG-</w:t>
            </w:r>
            <w:r w:rsidRPr="000C5CF4">
              <w:rPr>
                <w:rFonts w:ascii="Times New Roman" w:eastAsia="Times New Roman" w:hAnsi="Times New Roman" w:hint="eastAsia"/>
                <w:lang w:val="en-US" w:eastAsia="zh-CN"/>
              </w:rPr>
              <w:t>RAN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node(s) to handle the request,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 xml:space="preserve">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and determines a Requested Service Area Information for each selected NG-RAN node</w:t>
            </w: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. If the RAN Readers within an </w:t>
            </w:r>
            <w:proofErr w:type="spellStart"/>
            <w:r w:rsidRPr="000C5CF4">
              <w:rPr>
                <w:rFonts w:ascii="Times New Roman" w:eastAsia="Times New Roman" w:hAnsi="Times New Roman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Area is configured in AIOTF, the AIOTF can directly select the RAN Reader(s).</w:t>
            </w:r>
          </w:p>
          <w:p w14:paraId="7799C53E" w14:textId="77777777" w:rsidR="000C5CF4" w:rsidRPr="000C5CF4" w:rsidRDefault="000C5CF4" w:rsidP="000C5CF4">
            <w:pPr>
              <w:spacing w:after="180"/>
              <w:rPr>
                <w:rFonts w:ascii="Times New Roman" w:eastAsia="Times New Roman" w:hAnsi="Times New Roman"/>
                <w:lang w:val="en-US" w:eastAsia="zh-CN"/>
              </w:rPr>
            </w:pPr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The Requested Service Area Information provided to each NG-RAN node can be empty, a list of </w:t>
            </w:r>
            <w:proofErr w:type="spellStart"/>
            <w:r w:rsidRPr="000C5CF4">
              <w:rPr>
                <w:rFonts w:ascii="Times New Roman" w:eastAsia="Times New Roman" w:hAnsi="Times New Roman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Areas, a list of </w:t>
            </w:r>
            <w:proofErr w:type="gramStart"/>
            <w:r w:rsidRPr="000C5CF4">
              <w:rPr>
                <w:rFonts w:ascii="Times New Roman" w:eastAsia="Times New Roman" w:hAnsi="Times New Roman"/>
                <w:lang w:val="en-US" w:eastAsia="zh-CN"/>
              </w:rPr>
              <w:t>RAN</w:t>
            </w:r>
            <w:proofErr w:type="gramEnd"/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Readers, or both a list of </w:t>
            </w:r>
            <w:proofErr w:type="spellStart"/>
            <w:r w:rsidRPr="000C5CF4">
              <w:rPr>
                <w:rFonts w:ascii="Times New Roman" w:eastAsia="Times New Roman" w:hAnsi="Times New Roman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Areas and a list of </w:t>
            </w:r>
            <w:proofErr w:type="gramStart"/>
            <w:r w:rsidRPr="000C5CF4">
              <w:rPr>
                <w:rFonts w:ascii="Times New Roman" w:eastAsia="Times New Roman" w:hAnsi="Times New Roman"/>
                <w:lang w:val="en-US" w:eastAsia="zh-CN"/>
              </w:rPr>
              <w:t>RAN</w:t>
            </w:r>
            <w:proofErr w:type="gramEnd"/>
            <w:r w:rsidRPr="000C5CF4">
              <w:rPr>
                <w:rFonts w:ascii="Times New Roman" w:eastAsia="Times New Roman" w:hAnsi="Times New Roman"/>
                <w:lang w:val="en-US" w:eastAsia="zh-CN"/>
              </w:rPr>
              <w:t xml:space="preserve"> Readers.</w:t>
            </w:r>
          </w:p>
          <w:p w14:paraId="6130C41F" w14:textId="77777777" w:rsidR="000C5CF4" w:rsidRPr="000C5CF4" w:rsidRDefault="000C5CF4" w:rsidP="000C5CF4">
            <w:pPr>
              <w:keepLines/>
              <w:spacing w:after="180"/>
              <w:ind w:left="1135" w:hanging="851"/>
              <w:rPr>
                <w:rFonts w:ascii="Times New Roman" w:eastAsia="等线" w:hAnsi="Times New Roman"/>
                <w:lang w:val="en-US" w:eastAsia="zh-CN"/>
              </w:rPr>
            </w:pP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NOTE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 1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:</w:t>
            </w:r>
            <w:r w:rsidRPr="000C5CF4">
              <w:rPr>
                <w:rFonts w:ascii="Times New Roman" w:eastAsia="Times New Roman" w:hAnsi="Times New Roman" w:hint="eastAsia"/>
                <w:lang w:eastAsia="zh-CN"/>
              </w:rPr>
              <w:tab/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The Target Area information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in a received request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can span 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multiple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NG-RAN node(s) or can be a subset of 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the 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supported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</w:t>
            </w:r>
            <w:proofErr w:type="spellStart"/>
            <w:r w:rsidRPr="000C5CF4">
              <w:rPr>
                <w:rFonts w:ascii="Times New Roman" w:eastAsia="等线" w:hAnsi="Times New Roman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a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rea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s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of a 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single 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NG-RAN node.</w:t>
            </w:r>
          </w:p>
          <w:p w14:paraId="26E0C8FB" w14:textId="77777777" w:rsidR="000C5CF4" w:rsidRPr="000C5CF4" w:rsidRDefault="000C5CF4" w:rsidP="000C5CF4">
            <w:pPr>
              <w:spacing w:after="180"/>
              <w:rPr>
                <w:rFonts w:ascii="Times New Roman" w:eastAsia="等线" w:hAnsi="Times New Roman"/>
                <w:lang w:val="en-US" w:eastAsia="zh-CN"/>
              </w:rPr>
            </w:pPr>
            <w:r w:rsidRPr="000C5CF4">
              <w:rPr>
                <w:rFonts w:ascii="Times New Roman" w:eastAsia="Times New Roman" w:hAnsi="Times New Roman" w:hint="eastAsia"/>
                <w:lang w:eastAsia="en-GB"/>
              </w:rPr>
              <w:t>T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he AIOTF sends the </w:t>
            </w:r>
            <w:proofErr w:type="spellStart"/>
            <w:r w:rsidRPr="000C5CF4">
              <w:rPr>
                <w:rFonts w:ascii="Times New Roman" w:eastAsia="等线" w:hAnsi="Times New Roman" w:hint="eastAsia"/>
                <w:lang w:eastAsia="zh-CN"/>
              </w:rPr>
              <w:t>AIoT</w:t>
            </w:r>
            <w:proofErr w:type="spellEnd"/>
            <w:r w:rsidRPr="000C5CF4">
              <w:rPr>
                <w:rFonts w:ascii="Times New Roman" w:eastAsia="等线" w:hAnsi="Times New Roman" w:hint="eastAsia"/>
                <w:lang w:eastAsia="zh-CN"/>
              </w:rPr>
              <w:t xml:space="preserve"> 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service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r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equest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 to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each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 selected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>NG-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RAN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 xml:space="preserve"> node,</w:t>
            </w:r>
            <w:r w:rsidRPr="000C5CF4">
              <w:rPr>
                <w:rFonts w:ascii="Times New Roman" w:eastAsia="等线" w:hAnsi="Times New Roman"/>
                <w:lang w:eastAsia="zh-CN"/>
              </w:rPr>
              <w:t xml:space="preserve">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 xml:space="preserve">either </w:t>
            </w:r>
            <w:r w:rsidRPr="000C5CF4">
              <w:rPr>
                <w:rFonts w:ascii="Times New Roman" w:eastAsia="等线" w:hAnsi="Times New Roman"/>
                <w:lang w:eastAsia="zh-CN"/>
              </w:rPr>
              <w:t xml:space="preserve">directly or </w:t>
            </w:r>
            <w:r w:rsidRPr="000C5CF4">
              <w:rPr>
                <w:rFonts w:ascii="Times New Roman" w:eastAsia="等线" w:hAnsi="Times New Roman" w:hint="eastAsia"/>
                <w:lang w:eastAsia="zh-CN"/>
              </w:rPr>
              <w:t>through</w:t>
            </w:r>
            <w:r w:rsidRPr="000C5CF4">
              <w:rPr>
                <w:rFonts w:ascii="Times New Roman" w:eastAsia="等线" w:hAnsi="Times New Roman"/>
                <w:lang w:eastAsia="zh-CN"/>
              </w:rPr>
              <w:t xml:space="preserve"> the selected AMF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, the AIOTF sends the </w:t>
            </w:r>
            <w:proofErr w:type="spellStart"/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service request to each selected NG-RAN node along with 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the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corresponding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Requested Service Area Information for the NG-RAN node.</w:t>
            </w:r>
          </w:p>
          <w:p w14:paraId="188B185B" w14:textId="77777777" w:rsidR="000C5CF4" w:rsidRPr="000C5CF4" w:rsidRDefault="000C5CF4" w:rsidP="000C5CF4">
            <w:pPr>
              <w:spacing w:after="180"/>
              <w:rPr>
                <w:rFonts w:ascii="Times New Roman" w:eastAsia="等线" w:hAnsi="Times New Roman"/>
                <w:lang w:eastAsia="zh-CN"/>
              </w:rPr>
            </w:pP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If the AIOTF provides an empty Requested Service Area Information in the </w:t>
            </w:r>
            <w:proofErr w:type="spellStart"/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>A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>IoT</w:t>
            </w:r>
            <w:proofErr w:type="spellEnd"/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 service request to the 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>NG-</w:t>
            </w: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>RAN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 xml:space="preserve"> node</w:t>
            </w: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, then the 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>NG-</w:t>
            </w: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>RAN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 xml:space="preserve"> node</w:t>
            </w: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 may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 xml:space="preserve"> </w:t>
            </w: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>use all available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 xml:space="preserve"> RAN </w:t>
            </w:r>
            <w:r w:rsidRPr="000C5CF4">
              <w:rPr>
                <w:rFonts w:ascii="Times New Roman" w:eastAsia="Times New Roman" w:hAnsi="Times New Roman"/>
                <w:highlight w:val="yellow"/>
                <w:lang w:eastAsia="en-GB"/>
              </w:rPr>
              <w:t>Readers under its coverage</w:t>
            </w:r>
            <w:r w:rsidRPr="000C5CF4">
              <w:rPr>
                <w:rFonts w:ascii="Times New Roman" w:eastAsia="Times New Roman" w:hAnsi="Times New Roman" w:hint="eastAsia"/>
                <w:highlight w:val="yellow"/>
                <w:lang w:eastAsia="en-GB"/>
              </w:rPr>
              <w:t>.</w:t>
            </w:r>
          </w:p>
          <w:p w14:paraId="2B32265D" w14:textId="7FBD6010" w:rsidR="000C5CF4" w:rsidRPr="000C5CF4" w:rsidRDefault="000C5CF4" w:rsidP="000C5CF4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0C5CF4">
              <w:rPr>
                <w:rFonts w:ascii="Times New Roman" w:eastAsia="等线" w:hAnsi="Times New Roman" w:hint="eastAsia"/>
                <w:lang w:eastAsia="en-GB"/>
              </w:rPr>
              <w:t>I</w:t>
            </w:r>
            <w:r w:rsidRPr="000C5CF4">
              <w:rPr>
                <w:rFonts w:ascii="Times New Roman" w:eastAsia="等线" w:hAnsi="Times New Roman"/>
                <w:lang w:eastAsia="en-GB"/>
              </w:rPr>
              <w:t>f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 xml:space="preserve"> an </w:t>
            </w:r>
            <w:proofErr w:type="spellStart"/>
            <w:r w:rsidRPr="000C5CF4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service request includ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>es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0C5CF4">
              <w:rPr>
                <w:rFonts w:ascii="Times New Roman" w:eastAsia="等线" w:hAnsi="Times New Roman"/>
                <w:lang w:eastAsia="zh-CN"/>
              </w:rPr>
              <w:t>i</w:t>
            </w:r>
            <w:r w:rsidRPr="000C5CF4">
              <w:rPr>
                <w:rFonts w:ascii="Times New Roman" w:eastAsia="等线" w:hAnsi="Times New Roman"/>
                <w:noProof/>
                <w:lang w:eastAsia="ko-KR"/>
              </w:rPr>
              <w:t>nformation about individual target AIoT Device(s)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 xml:space="preserve">,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the AIOTF may consider the last known serving</w:t>
            </w:r>
            <w:r w:rsidRPr="000C5CF4">
              <w:rPr>
                <w:rFonts w:ascii="Times New Roman" w:eastAsia="宋体" w:hAnsi="Times New Roman"/>
                <w:lang w:eastAsia="en-GB"/>
              </w:rPr>
              <w:t xml:space="preserve"> 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>RAN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 xml:space="preserve"> 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>R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eader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(s) 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 xml:space="preserve">from the </w:t>
            </w:r>
            <w:proofErr w:type="spellStart"/>
            <w:r w:rsidRPr="000C5CF4">
              <w:rPr>
                <w:rFonts w:ascii="Times New Roman" w:eastAsia="等线" w:hAnsi="Times New Roman"/>
                <w:lang w:eastAsia="en-GB"/>
              </w:rPr>
              <w:t>AIoT</w:t>
            </w:r>
            <w:proofErr w:type="spellEnd"/>
            <w:r w:rsidRPr="000C5CF4">
              <w:rPr>
                <w:rFonts w:ascii="Times New Roman" w:eastAsia="等线" w:hAnsi="Times New Roman"/>
                <w:lang w:eastAsia="en-GB"/>
              </w:rPr>
              <w:t xml:space="preserve"> Device 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>context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to determine the NG-RAN node and </w:t>
            </w:r>
            <w:r w:rsidRPr="000C5CF4">
              <w:rPr>
                <w:rFonts w:ascii="Times New Roman" w:eastAsia="等线" w:hAnsi="Times New Roman" w:hint="eastAsia"/>
                <w:lang w:eastAsia="en-GB"/>
              </w:rPr>
              <w:t>RAN</w:t>
            </w:r>
            <w:r w:rsidRPr="000C5CF4">
              <w:rPr>
                <w:rFonts w:ascii="Times New Roman" w:eastAsia="Times New Roman" w:hAnsi="Times New Roman"/>
                <w:lang w:eastAsia="en-GB"/>
              </w:rPr>
              <w:t xml:space="preserve"> Reader(s) for the request</w:t>
            </w:r>
            <w:r w:rsidRPr="000C5CF4">
              <w:rPr>
                <w:rFonts w:ascii="Times New Roman" w:eastAsia="Times New Roman" w:hAnsi="Times New Roman" w:hint="eastAsia"/>
                <w:lang w:eastAsia="en-GB"/>
              </w:rPr>
              <w:t>.</w:t>
            </w:r>
          </w:p>
          <w:p w14:paraId="3DF68651" w14:textId="77777777" w:rsidR="000C5CF4" w:rsidRPr="000C5CF4" w:rsidRDefault="000C5CF4" w:rsidP="000C5CF4">
            <w:pPr>
              <w:keepLines/>
              <w:spacing w:after="180"/>
              <w:ind w:left="1135" w:hanging="851"/>
              <w:rPr>
                <w:rFonts w:ascii="Times New Roman" w:eastAsia="等线" w:hAnsi="Times New Roman"/>
                <w:lang w:val="en-US" w:eastAsia="zh-CN"/>
              </w:rPr>
            </w:pPr>
            <w:r w:rsidRPr="000C5CF4">
              <w:rPr>
                <w:rFonts w:ascii="Times New Roman" w:eastAsia="等线" w:hAnsi="Times New Roman"/>
                <w:lang w:val="en-US" w:eastAsia="zh-CN"/>
              </w:rPr>
              <w:lastRenderedPageBreak/>
              <w:t>NOTE 2:</w:t>
            </w:r>
            <w:r w:rsidRPr="000C5CF4">
              <w:rPr>
                <w:rFonts w:ascii="Times New Roman" w:eastAsia="Times New Roman" w:hAnsi="Times New Roman" w:hint="eastAsia"/>
                <w:lang w:eastAsia="zh-CN"/>
              </w:rPr>
              <w:tab/>
            </w:r>
            <w:r w:rsidRPr="000C5CF4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RAN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Reader 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ID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is not exposed to the AF.</w:t>
            </w:r>
          </w:p>
          <w:p w14:paraId="358BA4AC" w14:textId="77777777" w:rsidR="000C5CF4" w:rsidRPr="000C5CF4" w:rsidRDefault="000C5CF4" w:rsidP="000C5CF4">
            <w:pPr>
              <w:keepLines/>
              <w:spacing w:after="180"/>
              <w:ind w:left="1135" w:hanging="851"/>
              <w:rPr>
                <w:rFonts w:ascii="Times New Roman" w:eastAsia="等线" w:hAnsi="Times New Roman"/>
                <w:lang w:val="en-US" w:eastAsia="zh-CN"/>
              </w:rPr>
            </w:pP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NOTE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 3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:</w:t>
            </w:r>
            <w:r w:rsidRPr="000C5CF4">
              <w:rPr>
                <w:rFonts w:ascii="Times New Roman" w:eastAsia="Times New Roman" w:hAnsi="Times New Roman" w:hint="eastAsia"/>
                <w:lang w:eastAsia="zh-CN"/>
              </w:rPr>
              <w:tab/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>An AIOTF receives the Inventory Report from an NG-RAN node includes a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RAN Reader ID that represents the </w:t>
            </w:r>
            <w:proofErr w:type="spellStart"/>
            <w:r w:rsidRPr="000C5CF4">
              <w:rPr>
                <w:rFonts w:ascii="Times New Roman" w:eastAsia="等线" w:hAnsi="Times New Roman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Device’s location at Reader granularity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>.</w:t>
            </w:r>
          </w:p>
          <w:p w14:paraId="49392CC1" w14:textId="77777777" w:rsidR="000C5CF4" w:rsidRDefault="000C5CF4" w:rsidP="000C5CF4">
            <w:pPr>
              <w:keepLines/>
              <w:spacing w:after="180"/>
              <w:ind w:left="1135" w:hanging="851"/>
              <w:rPr>
                <w:rFonts w:ascii="Times New Roman" w:eastAsia="宋体" w:hAnsi="Times New Roman"/>
                <w:lang w:eastAsia="zh-CN"/>
              </w:rPr>
            </w:pPr>
            <w:r w:rsidRPr="000C5CF4">
              <w:rPr>
                <w:rFonts w:ascii="Times New Roman" w:eastAsia="等线" w:hAnsi="Times New Roman"/>
                <w:lang w:val="en-US" w:eastAsia="zh-CN"/>
              </w:rPr>
              <w:t>NOTE 4: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ab/>
              <w:t>The AIOTF uses the RAN Reader ID and the NG-RAN node to update the last known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serving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RAN reader information in</w:t>
            </w:r>
            <w:r w:rsidRPr="000C5CF4">
              <w:rPr>
                <w:rFonts w:ascii="Times New Roman" w:eastAsia="等线" w:hAnsi="Times New Roman" w:hint="eastAsia"/>
                <w:lang w:val="en-US" w:eastAsia="zh-CN"/>
              </w:rPr>
              <w:t xml:space="preserve"> the</w:t>
            </w:r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local </w:t>
            </w:r>
            <w:proofErr w:type="spellStart"/>
            <w:r w:rsidRPr="000C5CF4">
              <w:rPr>
                <w:rFonts w:ascii="Times New Roman" w:eastAsia="等线" w:hAnsi="Times New Roman"/>
                <w:lang w:val="en-US" w:eastAsia="zh-CN"/>
              </w:rPr>
              <w:t>AIoT</w:t>
            </w:r>
            <w:proofErr w:type="spellEnd"/>
            <w:r w:rsidRPr="000C5CF4">
              <w:rPr>
                <w:rFonts w:ascii="Times New Roman" w:eastAsia="等线" w:hAnsi="Times New Roman"/>
                <w:lang w:val="en-US" w:eastAsia="zh-CN"/>
              </w:rPr>
              <w:t xml:space="preserve"> Device context.</w:t>
            </w:r>
          </w:p>
        </w:tc>
      </w:tr>
    </w:tbl>
    <w:p w14:paraId="051B508B" w14:textId="77777777" w:rsidR="00BF7902" w:rsidRDefault="00154082" w:rsidP="00A6278D">
      <w:pPr>
        <w:pStyle w:val="PlainText"/>
        <w:spacing w:before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As highlighted in yellow,</w:t>
      </w:r>
      <w:r w:rsidR="008F57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6278D">
        <w:rPr>
          <w:rFonts w:ascii="Times New Roman" w:eastAsia="宋体" w:hAnsi="Times New Roman" w:hint="eastAsia"/>
          <w:sz w:val="20"/>
          <w:szCs w:val="20"/>
          <w:lang w:eastAsia="zh-CN"/>
        </w:rPr>
        <w:t>we already agreed</w:t>
      </w:r>
      <w:r w:rsidR="008F57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previous meeting</w:t>
      </w:r>
      <w:r w:rsidR="00A627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</w:t>
      </w:r>
      <w:r w:rsidRPr="00154082">
        <w:rPr>
          <w:rFonts w:ascii="Times New Roman" w:eastAsia="宋体" w:hAnsi="Times New Roman"/>
          <w:b/>
          <w:bCs/>
          <w:color w:val="00B050"/>
          <w:sz w:val="20"/>
          <w:szCs w:val="20"/>
          <w:lang w:eastAsia="zh-CN"/>
        </w:rPr>
        <w:t xml:space="preserve">Upon receiving neither the area nor the reader list in Inventory Request, the </w:t>
      </w:r>
      <w:proofErr w:type="spellStart"/>
      <w:r w:rsidRPr="00154082">
        <w:rPr>
          <w:rFonts w:ascii="Times New Roman" w:eastAsia="宋体" w:hAnsi="Times New Roman"/>
          <w:b/>
          <w:bCs/>
          <w:color w:val="00B050"/>
          <w:sz w:val="20"/>
          <w:szCs w:val="20"/>
          <w:lang w:eastAsia="zh-CN"/>
        </w:rPr>
        <w:t>gNB</w:t>
      </w:r>
      <w:proofErr w:type="spellEnd"/>
      <w:r w:rsidRPr="00154082">
        <w:rPr>
          <w:rFonts w:ascii="Times New Roman" w:eastAsia="宋体" w:hAnsi="Times New Roman"/>
          <w:b/>
          <w:bCs/>
          <w:color w:val="00B050"/>
          <w:sz w:val="20"/>
          <w:szCs w:val="20"/>
          <w:lang w:eastAsia="zh-CN"/>
        </w:rPr>
        <w:t xml:space="preserve"> selects all the served readers</w:t>
      </w:r>
      <w:r w:rsidR="00A6278D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BF790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Two cases remain for further discussion:</w:t>
      </w:r>
    </w:p>
    <w:p w14:paraId="1A5C6784" w14:textId="77777777" w:rsidR="00BF7902" w:rsidRDefault="00BF7902" w:rsidP="00BF790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Case 1: </w:t>
      </w:r>
      <w:r w:rsidRPr="00BF7902">
        <w:rPr>
          <w:rFonts w:ascii="Times New Roman" w:eastAsia="宋体" w:hAnsi="Times New Roman"/>
          <w:sz w:val="20"/>
          <w:szCs w:val="20"/>
          <w:lang w:eastAsia="zh-CN"/>
        </w:rPr>
        <w:t xml:space="preserve">Upon receiving only the reader list in Inventory Request, the </w:t>
      </w:r>
      <w:proofErr w:type="spellStart"/>
      <w:r w:rsidRPr="00BF7902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Pr="00BF7902">
        <w:rPr>
          <w:rFonts w:ascii="Times New Roman" w:eastAsia="宋体" w:hAnsi="Times New Roman"/>
          <w:sz w:val="20"/>
          <w:szCs w:val="20"/>
          <w:lang w:eastAsia="zh-CN"/>
        </w:rPr>
        <w:t xml:space="preserve"> selects the readers indicated by the reader list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45474914" w14:textId="3960FB22" w:rsidR="000C5CF4" w:rsidRDefault="00BF7902" w:rsidP="00BF790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Case 2: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F7902">
        <w:rPr>
          <w:rFonts w:ascii="Times New Roman" w:eastAsia="宋体" w:hAnsi="Times New Roman"/>
          <w:sz w:val="20"/>
          <w:szCs w:val="20"/>
          <w:lang w:eastAsia="zh-CN"/>
        </w:rPr>
        <w:t xml:space="preserve">Upon receiving both the area and the reader list in Inventory Request, the </w:t>
      </w:r>
      <w:proofErr w:type="spellStart"/>
      <w:r w:rsidRPr="00BF7902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Pr="00BF7902">
        <w:rPr>
          <w:rFonts w:ascii="Times New Roman" w:eastAsia="宋体" w:hAnsi="Times New Roman"/>
          <w:sz w:val="20"/>
          <w:szCs w:val="20"/>
          <w:lang w:eastAsia="zh-CN"/>
        </w:rPr>
        <w:t xml:space="preserve"> selects the readers within the indicated area and the readers within the reader list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563F7893" w14:textId="350261F9" w:rsidR="008678FA" w:rsidRPr="00745B5B" w:rsidRDefault="00147937" w:rsidP="00435C17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For Case 1</w:t>
      </w:r>
      <w:r w:rsidR="008678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proofErr w:type="spellStart"/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>does not have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rights to select 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the readers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outside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 the reader list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indicated by the A-IoT CN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>, and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need to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>choose the reader from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>reader list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received by </w:t>
      </w:r>
      <w:r w:rsidR="00403952">
        <w:rPr>
          <w:rFonts w:ascii="Times New Roman" w:eastAsia="宋体" w:hAnsi="Times New Roman" w:hint="eastAsia"/>
          <w:sz w:val="20"/>
          <w:szCs w:val="20"/>
          <w:lang w:eastAsia="zh-CN"/>
        </w:rPr>
        <w:t>A-IoT CN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>As t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reader list provided by the A-IoT CN is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based on</w:t>
      </w:r>
      <w:r w:rsidR="00FE07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35C17">
        <w:rPr>
          <w:rFonts w:ascii="Times New Roman" w:eastAsia="宋体" w:hAnsi="Times New Roman" w:hint="eastAsia"/>
          <w:sz w:val="20"/>
          <w:szCs w:val="20"/>
          <w:lang w:eastAsia="zh-CN"/>
        </w:rPr>
        <w:t>the reader</w:t>
      </w:r>
      <w:r w:rsidR="00435C17">
        <w:rPr>
          <w:rFonts w:ascii="Times New Roman" w:eastAsia="宋体" w:hAnsi="Times New Roman"/>
          <w:sz w:val="20"/>
          <w:szCs w:val="20"/>
          <w:lang w:eastAsia="zh-CN"/>
        </w:rPr>
        <w:t>’</w:t>
      </w:r>
      <w:r w:rsidR="00435C1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configured </w:t>
      </w:r>
      <w:r w:rsidR="00435C17">
        <w:rPr>
          <w:rFonts w:ascii="Times New Roman" w:eastAsia="宋体" w:hAnsi="Times New Roman" w:hint="eastAsia"/>
          <w:sz w:val="20"/>
          <w:szCs w:val="20"/>
          <w:lang w:eastAsia="zh-CN"/>
        </w:rPr>
        <w:t>location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435C1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with t</w:t>
      </w:r>
      <w:r w:rsidR="00B72C51" w:rsidRPr="00B72C51">
        <w:rPr>
          <w:rFonts w:ascii="Times New Roman" w:eastAsia="宋体" w:hAnsi="Times New Roman"/>
          <w:sz w:val="20"/>
          <w:szCs w:val="20"/>
          <w:lang w:eastAsia="zh-CN"/>
        </w:rPr>
        <w:t xml:space="preserve">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selection </w:t>
      </w:r>
      <w:r w:rsidR="00B72C51">
        <w:rPr>
          <w:rFonts w:ascii="Times New Roman" w:eastAsia="宋体" w:hAnsi="Times New Roman" w:hint="eastAsia"/>
          <w:sz w:val="20"/>
          <w:szCs w:val="20"/>
          <w:lang w:eastAsia="zh-CN"/>
        </w:rPr>
        <w:t>principle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being to ensure full coverage of the service area</w:t>
      </w:r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</w:t>
      </w:r>
      <w:proofErr w:type="spellStart"/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should </w:t>
      </w:r>
      <w:r w:rsidR="00745B5B">
        <w:rPr>
          <w:rFonts w:ascii="Times New Roman" w:eastAsia="宋体" w:hAnsi="Times New Roman"/>
          <w:sz w:val="20"/>
          <w:szCs w:val="20"/>
          <w:lang w:eastAsia="zh-CN"/>
        </w:rPr>
        <w:t>take</w:t>
      </w:r>
      <w:r w:rsidR="00745B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it into account when selecting the readers.</w:t>
      </w:r>
    </w:p>
    <w:p w14:paraId="3E645EE7" w14:textId="0437D231" w:rsidR="008678FA" w:rsidRDefault="00403952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4052A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U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pon receiving only the reader 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list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Request, the </w:t>
      </w:r>
      <w:proofErr w:type="spellStart"/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14793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selects</w:t>
      </w:r>
      <w:r w:rsidR="009657E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reader</w:t>
      </w:r>
      <w:r w:rsidR="0014793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="009657E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14793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indicated by the reader list from the</w:t>
      </w:r>
      <w:r w:rsidR="009657E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A-IoT CN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429D73EE" w14:textId="36785EAE" w:rsidR="004052AE" w:rsidRDefault="00147937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Case 2,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>we think this scenario</w:t>
      </w:r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unlikely to exist </w:t>
      </w:r>
      <w:r w:rsidR="00D34D84">
        <w:rPr>
          <w:rFonts w:ascii="Times New Roman" w:eastAsia="宋体" w:hAnsi="Times New Roman" w:hint="eastAsia"/>
          <w:sz w:val="20"/>
          <w:szCs w:val="20"/>
          <w:lang w:eastAsia="zh-CN"/>
        </w:rPr>
        <w:t>as it would be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impossible for </w:t>
      </w:r>
      <w:r w:rsidR="00D34D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>A-IoT CN to</w:t>
      </w:r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 xml:space="preserve"> provide both information at the same time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052AE" w:rsidRPr="00454A83">
        <w:rPr>
          <w:rFonts w:ascii="Times New Roman" w:eastAsia="宋体" w:hAnsi="Times New Roman"/>
          <w:sz w:val="20"/>
          <w:szCs w:val="20"/>
          <w:lang w:eastAsia="zh-CN"/>
        </w:rPr>
        <w:t>in Inventory Request</w:t>
      </w:r>
      <w:r w:rsidR="004052AE" w:rsidRPr="00454A8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>message which</w:t>
      </w:r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 xml:space="preserve"> will make the </w:t>
      </w:r>
      <w:proofErr w:type="spellStart"/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 xml:space="preserve"> confused if the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readers within indicated </w:t>
      </w:r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 xml:space="preserve">area and the reader list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provided by CN </w:t>
      </w:r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 xml:space="preserve">is </w:t>
      </w:r>
      <w:r w:rsidR="004052AE">
        <w:rPr>
          <w:rFonts w:ascii="Times New Roman" w:eastAsia="宋体" w:hAnsi="Times New Roman" w:hint="eastAsia"/>
          <w:sz w:val="20"/>
          <w:szCs w:val="20"/>
          <w:lang w:eastAsia="zh-CN"/>
        </w:rPr>
        <w:t>not consistent</w:t>
      </w:r>
      <w:r w:rsidR="004052AE" w:rsidRPr="00564741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032D399B" w14:textId="4B4B997B" w:rsidR="007D1D65" w:rsidRPr="00C81359" w:rsidRDefault="004052AE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bookmarkStart w:id="5" w:name="_Hlk197688505"/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9812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A-IoT CN does not provide both</w:t>
      </w:r>
      <w:r w:rsidRPr="005B2926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81225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area and the reader list in Inventory Request</w:t>
      </w:r>
      <w:r w:rsidRPr="009812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at the same time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  <w:bookmarkEnd w:id="5"/>
    </w:p>
    <w:p w14:paraId="64C41EF2" w14:textId="278BB92A" w:rsidR="00E56842" w:rsidRPr="00E56842" w:rsidRDefault="00E56842" w:rsidP="006A7967">
      <w:pPr>
        <w:spacing w:before="60"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592EE7A" w:rsidR="004E4BC2" w:rsidRPr="00C81359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81359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</w:t>
      </w:r>
      <w:r w:rsidR="00012EC1" w:rsidRPr="00C81359">
        <w:rPr>
          <w:rFonts w:ascii="Times New Roman" w:eastAsia="宋体" w:hAnsi="Times New Roman" w:hint="eastAsia"/>
          <w:sz w:val="20"/>
          <w:szCs w:val="20"/>
          <w:lang w:eastAsia="zh-CN"/>
        </w:rPr>
        <w:t>following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2EC1" w:rsidRPr="00C81359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012EC1" w:rsidRPr="00C8135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proposals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 xml:space="preserve"> on </w:t>
      </w:r>
      <w:r w:rsidR="00983B58" w:rsidRPr="00C81359">
        <w:rPr>
          <w:rFonts w:ascii="Times New Roman" w:eastAsia="宋体" w:hAnsi="Times New Roman"/>
          <w:sz w:val="20"/>
          <w:szCs w:val="20"/>
          <w:lang w:eastAsia="zh-CN"/>
        </w:rPr>
        <w:t>RAN architecture aspects for Ambient IoT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7ED1417C" w14:textId="142F2615" w:rsidR="009D5CE9" w:rsidRPr="00401D36" w:rsidRDefault="00401D36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16"/>
          <w:szCs w:val="16"/>
          <w:lang w:eastAsia="zh-CN"/>
        </w:rPr>
      </w:pP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Proposal 1: Convert the 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>WA</w:t>
      </w: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 to agreement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: Define the </w:t>
      </w:r>
      <w:r w:rsidRPr="00401D36">
        <w:rPr>
          <w:rFonts w:ascii="Times New Roman" w:eastAsia="宋体" w:hAnsi="Times New Roman"/>
          <w:b/>
          <w:bCs/>
          <w:i/>
          <w:iCs/>
          <w:sz w:val="20"/>
          <w:szCs w:val="18"/>
          <w:lang w:eastAsia="zh-CN"/>
        </w:rPr>
        <w:t>A-IoT Support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 IE in the NG </w:t>
      </w: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>SETUP REQUEST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 </w:t>
      </w: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message 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as ENUMERATED (A-IoT only, A-IoT and NR </w:t>
      </w:r>
      <w:proofErr w:type="spellStart"/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>Uu</w:t>
      </w:r>
      <w:proofErr w:type="spellEnd"/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>, …).</w:t>
      </w:r>
    </w:p>
    <w:p w14:paraId="1E069ACC" w14:textId="0F46B4E2" w:rsidR="00C81359" w:rsidRPr="00401D36" w:rsidRDefault="00401D36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16"/>
          <w:szCs w:val="15"/>
          <w:lang w:eastAsia="zh-CN"/>
        </w:rPr>
      </w:pP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Proposal 2: Introduce the </w:t>
      </w:r>
      <w:r w:rsidRPr="003D24B1">
        <w:rPr>
          <w:rFonts w:ascii="Times New Roman" w:eastAsia="宋体" w:hAnsi="Times New Roman"/>
          <w:b/>
          <w:bCs/>
          <w:i/>
          <w:iCs/>
          <w:sz w:val="20"/>
          <w:szCs w:val="18"/>
          <w:lang w:eastAsia="zh-CN"/>
        </w:rPr>
        <w:t>A-IoT Support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 IE in the NG </w:t>
      </w: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>SETUP RESPONSE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 message</w:t>
      </w: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 as </w:t>
      </w:r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ENUMERATED (A-IoT only, A-IoT and NR </w:t>
      </w:r>
      <w:proofErr w:type="spellStart"/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>Uu</w:t>
      </w:r>
      <w:proofErr w:type="spellEnd"/>
      <w:r w:rsidRPr="00401D36">
        <w:rPr>
          <w:rFonts w:ascii="Times New Roman" w:eastAsia="宋体" w:hAnsi="Times New Roman"/>
          <w:b/>
          <w:bCs/>
          <w:sz w:val="20"/>
          <w:szCs w:val="18"/>
          <w:lang w:eastAsia="zh-CN"/>
        </w:rPr>
        <w:t>, …)</w:t>
      </w:r>
      <w:r w:rsidRPr="00401D3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>.</w:t>
      </w:r>
    </w:p>
    <w:p w14:paraId="4D97AC1F" w14:textId="404D0203" w:rsidR="00C81359" w:rsidRDefault="00C81359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U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pon receiving only the reader 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list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Request, the </w:t>
      </w:r>
      <w:proofErr w:type="spellStart"/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selects the 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reader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 indicated by the reader list from the A-IoT CN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471DB9FE" w14:textId="3E737FA1" w:rsidR="00C81359" w:rsidRPr="00C81359" w:rsidRDefault="00C81359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16"/>
          <w:szCs w:val="16"/>
          <w:lang w:eastAsia="zh-CN"/>
        </w:rPr>
      </w:pP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40395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9812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A-IoT CN does not provide both</w:t>
      </w:r>
      <w:r w:rsidRPr="005B2926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81225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area and the reader list in Inventory Request</w:t>
      </w:r>
      <w:r w:rsidRPr="009812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at the same time</w:t>
      </w:r>
      <w:r w:rsidRPr="0040395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04DD05A5" w14:textId="77777777" w:rsidR="003162DA" w:rsidRPr="003162DA" w:rsidRDefault="003162DA" w:rsidP="003162DA">
      <w:pPr>
        <w:pStyle w:val="PlainText"/>
        <w:spacing w:line="360" w:lineRule="auto"/>
        <w:rPr>
          <w:rFonts w:ascii="Times New Roman" w:eastAsia="宋体" w:hAnsi="Times New Roman"/>
          <w:b/>
          <w:bCs/>
          <w:sz w:val="16"/>
          <w:szCs w:val="16"/>
          <w:lang w:eastAsia="zh-CN"/>
        </w:rPr>
      </w:pPr>
    </w:p>
    <w:p w14:paraId="398C848F" w14:textId="3BE84C44" w:rsidR="008F3FB7" w:rsidRPr="008E1CB1" w:rsidRDefault="00C72D31" w:rsidP="008E1CB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78F8430C" w14:textId="17205212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 w:rsidR="008E1CB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 </w:t>
      </w:r>
      <w:r w:rsidR="000B4AE2">
        <w:rPr>
          <w:lang w:eastAsia="zh-CN"/>
        </w:rPr>
        <w:t>RP-</w:t>
      </w:r>
      <w:r w:rsidR="000B4AE2">
        <w:rPr>
          <w:rFonts w:hint="eastAsia"/>
          <w:lang w:eastAsia="zh-CN"/>
        </w:rPr>
        <w:t>2</w:t>
      </w:r>
      <w:r w:rsidR="000B4AE2">
        <w:rPr>
          <w:rFonts w:hint="eastAsia"/>
          <w:lang w:val="en-US" w:eastAsia="zh-CN"/>
        </w:rPr>
        <w:t>50796</w:t>
      </w:r>
      <w:r w:rsidR="000B4AE2">
        <w:rPr>
          <w:rFonts w:hint="eastAsia"/>
          <w:lang w:eastAsia="zh-CN"/>
        </w:rPr>
        <w:t xml:space="preserve">, </w:t>
      </w:r>
      <w:r w:rsidR="000B4AE2" w:rsidRPr="008E0596">
        <w:rPr>
          <w:lang w:eastAsia="zh-CN"/>
        </w:rPr>
        <w:t>New Work Item: Solutions for Ambient IoT (Internet of Things) in NR</w:t>
      </w:r>
      <w:r w:rsidR="000B4AE2">
        <w:rPr>
          <w:rFonts w:hint="eastAsia"/>
          <w:lang w:eastAsia="zh-CN"/>
        </w:rPr>
        <w:t>, CMCC</w:t>
      </w:r>
      <w:r w:rsidR="000B4AE2" w:rsidRPr="006C3FC7">
        <w:rPr>
          <w:lang w:eastAsia="zh-CN"/>
        </w:rPr>
        <w:t>, Huawei, T-Mobile USA</w:t>
      </w:r>
      <w:r w:rsidR="000B4AE2">
        <w:rPr>
          <w:rFonts w:hint="eastAsia"/>
          <w:lang w:eastAsia="zh-CN"/>
        </w:rPr>
        <w:t>;</w:t>
      </w:r>
    </w:p>
    <w:p w14:paraId="27C311E4" w14:textId="5128EF01" w:rsidR="004871C5" w:rsidRPr="009B5221" w:rsidRDefault="008E1CB1" w:rsidP="009B5221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 w:rsidR="000B4A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="000B4AE2" w:rsidRPr="000B4AE2">
        <w:rPr>
          <w:lang w:eastAsia="zh-CN"/>
        </w:rPr>
        <w:t>3GPP TS 23.369 v0.3.0, Architecture support for Ambient power-enabled Internet of Things; Stage 2 (Release 19);</w:t>
      </w:r>
    </w:p>
    <w:sectPr w:rsidR="004871C5" w:rsidRPr="009B5221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C51D" w14:textId="77777777" w:rsidR="00070ADD" w:rsidRDefault="00070ADD">
      <w:pPr>
        <w:spacing w:after="0"/>
      </w:pPr>
      <w:r>
        <w:separator/>
      </w:r>
    </w:p>
  </w:endnote>
  <w:endnote w:type="continuationSeparator" w:id="0">
    <w:p w14:paraId="688D35E8" w14:textId="77777777" w:rsidR="00070ADD" w:rsidRDefault="00070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3C40A" w14:textId="77777777" w:rsidR="00070ADD" w:rsidRDefault="00070ADD">
      <w:pPr>
        <w:spacing w:after="0"/>
      </w:pPr>
      <w:r>
        <w:separator/>
      </w:r>
    </w:p>
  </w:footnote>
  <w:footnote w:type="continuationSeparator" w:id="0">
    <w:p w14:paraId="2DCCBADA" w14:textId="77777777" w:rsidR="00070ADD" w:rsidRDefault="00070A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FD5C501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531648"/>
    <w:multiLevelType w:val="multilevel"/>
    <w:tmpl w:val="0AF0E6CA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9072F5"/>
    <w:multiLevelType w:val="hybridMultilevel"/>
    <w:tmpl w:val="37623414"/>
    <w:lvl w:ilvl="0" w:tplc="B7ACB1C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3" w15:restartNumberingAfterBreak="0">
    <w:nsid w:val="2765148B"/>
    <w:multiLevelType w:val="hybridMultilevel"/>
    <w:tmpl w:val="7EF4FF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F9C5EFE"/>
    <w:multiLevelType w:val="hybridMultilevel"/>
    <w:tmpl w:val="986CEA9C"/>
    <w:lvl w:ilvl="0" w:tplc="7444B8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DB2D12"/>
    <w:multiLevelType w:val="hybridMultilevel"/>
    <w:tmpl w:val="E142306C"/>
    <w:lvl w:ilvl="0" w:tplc="744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3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238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2A40FE"/>
    <w:multiLevelType w:val="hybridMultilevel"/>
    <w:tmpl w:val="F93ACA88"/>
    <w:lvl w:ilvl="0" w:tplc="4558A6D4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0"/>
  </w:num>
  <w:num w:numId="2" w16cid:durableId="1381057729">
    <w:abstractNumId w:val="29"/>
  </w:num>
  <w:num w:numId="3" w16cid:durableId="734161714">
    <w:abstractNumId w:val="42"/>
  </w:num>
  <w:num w:numId="4" w16cid:durableId="1892110438">
    <w:abstractNumId w:val="2"/>
  </w:num>
  <w:num w:numId="5" w16cid:durableId="421146339">
    <w:abstractNumId w:val="33"/>
  </w:num>
  <w:num w:numId="6" w16cid:durableId="1947343575">
    <w:abstractNumId w:val="18"/>
  </w:num>
  <w:num w:numId="7" w16cid:durableId="209652002">
    <w:abstractNumId w:val="25"/>
  </w:num>
  <w:num w:numId="8" w16cid:durableId="1875652735">
    <w:abstractNumId w:val="38"/>
  </w:num>
  <w:num w:numId="9" w16cid:durableId="2040541181">
    <w:abstractNumId w:val="43"/>
  </w:num>
  <w:num w:numId="10" w16cid:durableId="13117910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5"/>
  </w:num>
  <w:num w:numId="12" w16cid:durableId="616563870">
    <w:abstractNumId w:val="8"/>
  </w:num>
  <w:num w:numId="13" w16cid:durableId="10765447">
    <w:abstractNumId w:val="15"/>
  </w:num>
  <w:num w:numId="14" w16cid:durableId="1673340953">
    <w:abstractNumId w:val="3"/>
  </w:num>
  <w:num w:numId="15" w16cid:durableId="1772119823">
    <w:abstractNumId w:val="26"/>
  </w:num>
  <w:num w:numId="16" w16cid:durableId="736824937">
    <w:abstractNumId w:val="45"/>
  </w:num>
  <w:num w:numId="17" w16cid:durableId="310596356">
    <w:abstractNumId w:val="6"/>
  </w:num>
  <w:num w:numId="18" w16cid:durableId="190724615">
    <w:abstractNumId w:val="7"/>
  </w:num>
  <w:num w:numId="19" w16cid:durableId="1561550834">
    <w:abstractNumId w:val="28"/>
  </w:num>
  <w:num w:numId="20" w16cid:durableId="171458667">
    <w:abstractNumId w:val="21"/>
  </w:num>
  <w:num w:numId="21" w16cid:durableId="466817541">
    <w:abstractNumId w:val="36"/>
  </w:num>
  <w:num w:numId="22" w16cid:durableId="200485408">
    <w:abstractNumId w:val="5"/>
  </w:num>
  <w:num w:numId="23" w16cid:durableId="1438258278">
    <w:abstractNumId w:val="41"/>
  </w:num>
  <w:num w:numId="24" w16cid:durableId="992487917">
    <w:abstractNumId w:val="22"/>
  </w:num>
  <w:num w:numId="25" w16cid:durableId="1091700744">
    <w:abstractNumId w:val="31"/>
  </w:num>
  <w:num w:numId="26" w16cid:durableId="1334721107">
    <w:abstractNumId w:val="14"/>
  </w:num>
  <w:num w:numId="27" w16cid:durableId="805705120">
    <w:abstractNumId w:val="19"/>
  </w:num>
  <w:num w:numId="28" w16cid:durableId="2073966060">
    <w:abstractNumId w:val="11"/>
  </w:num>
  <w:num w:numId="29" w16cid:durableId="233201914">
    <w:abstractNumId w:val="17"/>
  </w:num>
  <w:num w:numId="30" w16cid:durableId="133914833">
    <w:abstractNumId w:val="34"/>
  </w:num>
  <w:num w:numId="31" w16cid:durableId="1310549349">
    <w:abstractNumId w:val="32"/>
  </w:num>
  <w:num w:numId="32" w16cid:durableId="1042293247">
    <w:abstractNumId w:val="37"/>
  </w:num>
  <w:num w:numId="33" w16cid:durableId="604385194">
    <w:abstractNumId w:val="27"/>
  </w:num>
  <w:num w:numId="34" w16cid:durableId="512232414">
    <w:abstractNumId w:val="47"/>
  </w:num>
  <w:num w:numId="35" w16cid:durableId="1677994841">
    <w:abstractNumId w:val="4"/>
  </w:num>
  <w:num w:numId="36" w16cid:durableId="193857888">
    <w:abstractNumId w:val="23"/>
  </w:num>
  <w:num w:numId="37" w16cid:durableId="1245727957">
    <w:abstractNumId w:val="39"/>
  </w:num>
  <w:num w:numId="38" w16cid:durableId="138544321">
    <w:abstractNumId w:val="0"/>
  </w:num>
  <w:num w:numId="39" w16cid:durableId="120350098">
    <w:abstractNumId w:val="24"/>
  </w:num>
  <w:num w:numId="40" w16cid:durableId="1928928172">
    <w:abstractNumId w:val="44"/>
  </w:num>
  <w:num w:numId="41" w16cid:durableId="1240602791">
    <w:abstractNumId w:val="1"/>
  </w:num>
  <w:num w:numId="42" w16cid:durableId="1919554128">
    <w:abstractNumId w:val="16"/>
  </w:num>
  <w:num w:numId="43" w16cid:durableId="248973010">
    <w:abstractNumId w:val="12"/>
  </w:num>
  <w:num w:numId="44" w16cid:durableId="206338235">
    <w:abstractNumId w:val="40"/>
  </w:num>
  <w:num w:numId="45" w16cid:durableId="492139242">
    <w:abstractNumId w:val="9"/>
  </w:num>
  <w:num w:numId="46" w16cid:durableId="1392651051">
    <w:abstractNumId w:val="13"/>
  </w:num>
  <w:num w:numId="47" w16cid:durableId="2116901963">
    <w:abstractNumId w:val="46"/>
  </w:num>
  <w:num w:numId="48" w16cid:durableId="1124621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F37"/>
    <w:rsid w:val="00001FA5"/>
    <w:rsid w:val="000020DB"/>
    <w:rsid w:val="00002C5D"/>
    <w:rsid w:val="00002FD8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1D"/>
    <w:rsid w:val="00007067"/>
    <w:rsid w:val="000101A2"/>
    <w:rsid w:val="000120AF"/>
    <w:rsid w:val="00012C96"/>
    <w:rsid w:val="00012EC1"/>
    <w:rsid w:val="00013EC1"/>
    <w:rsid w:val="0001438B"/>
    <w:rsid w:val="0001547C"/>
    <w:rsid w:val="00015FEC"/>
    <w:rsid w:val="0001612D"/>
    <w:rsid w:val="000163D9"/>
    <w:rsid w:val="000179F4"/>
    <w:rsid w:val="00017FBC"/>
    <w:rsid w:val="00020E6C"/>
    <w:rsid w:val="00020F37"/>
    <w:rsid w:val="000229F5"/>
    <w:rsid w:val="00023252"/>
    <w:rsid w:val="00023AE5"/>
    <w:rsid w:val="00023F15"/>
    <w:rsid w:val="000245F1"/>
    <w:rsid w:val="0002464A"/>
    <w:rsid w:val="0002472A"/>
    <w:rsid w:val="00024739"/>
    <w:rsid w:val="00026081"/>
    <w:rsid w:val="00026873"/>
    <w:rsid w:val="00026D53"/>
    <w:rsid w:val="0002787E"/>
    <w:rsid w:val="00027963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51F0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92C"/>
    <w:rsid w:val="00044CBD"/>
    <w:rsid w:val="00046098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1A18"/>
    <w:rsid w:val="00062349"/>
    <w:rsid w:val="000624B2"/>
    <w:rsid w:val="000624BB"/>
    <w:rsid w:val="000625B4"/>
    <w:rsid w:val="00062A36"/>
    <w:rsid w:val="00063164"/>
    <w:rsid w:val="000638EF"/>
    <w:rsid w:val="0006392A"/>
    <w:rsid w:val="000640DF"/>
    <w:rsid w:val="000654B1"/>
    <w:rsid w:val="000666AD"/>
    <w:rsid w:val="00066976"/>
    <w:rsid w:val="00066B34"/>
    <w:rsid w:val="00066FA3"/>
    <w:rsid w:val="000671EE"/>
    <w:rsid w:val="00067F31"/>
    <w:rsid w:val="00070051"/>
    <w:rsid w:val="00070ADD"/>
    <w:rsid w:val="0007151E"/>
    <w:rsid w:val="00071A05"/>
    <w:rsid w:val="00071CA4"/>
    <w:rsid w:val="00071F23"/>
    <w:rsid w:val="00072123"/>
    <w:rsid w:val="0007407C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1A"/>
    <w:rsid w:val="00082F49"/>
    <w:rsid w:val="00083771"/>
    <w:rsid w:val="0008399D"/>
    <w:rsid w:val="00085128"/>
    <w:rsid w:val="00085444"/>
    <w:rsid w:val="000855E5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970A9"/>
    <w:rsid w:val="000A05B2"/>
    <w:rsid w:val="000A156D"/>
    <w:rsid w:val="000A1A6C"/>
    <w:rsid w:val="000A3FE3"/>
    <w:rsid w:val="000A4395"/>
    <w:rsid w:val="000A5C93"/>
    <w:rsid w:val="000A63F8"/>
    <w:rsid w:val="000A7132"/>
    <w:rsid w:val="000A76AE"/>
    <w:rsid w:val="000B0291"/>
    <w:rsid w:val="000B0436"/>
    <w:rsid w:val="000B0F41"/>
    <w:rsid w:val="000B16C5"/>
    <w:rsid w:val="000B2125"/>
    <w:rsid w:val="000B25C8"/>
    <w:rsid w:val="000B3C49"/>
    <w:rsid w:val="000B3F1A"/>
    <w:rsid w:val="000B46C6"/>
    <w:rsid w:val="000B4ABE"/>
    <w:rsid w:val="000B4AE2"/>
    <w:rsid w:val="000B4F7D"/>
    <w:rsid w:val="000B5E8D"/>
    <w:rsid w:val="000B6D73"/>
    <w:rsid w:val="000B773E"/>
    <w:rsid w:val="000C00AD"/>
    <w:rsid w:val="000C0431"/>
    <w:rsid w:val="000C067B"/>
    <w:rsid w:val="000C114C"/>
    <w:rsid w:val="000C1317"/>
    <w:rsid w:val="000C1E2D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CF4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00B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05D"/>
    <w:rsid w:val="000E43CB"/>
    <w:rsid w:val="000E47B1"/>
    <w:rsid w:val="000E4A26"/>
    <w:rsid w:val="000E56D3"/>
    <w:rsid w:val="000E5BCE"/>
    <w:rsid w:val="000E5FCE"/>
    <w:rsid w:val="000E77E0"/>
    <w:rsid w:val="000F02C3"/>
    <w:rsid w:val="000F0F05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72B"/>
    <w:rsid w:val="00100872"/>
    <w:rsid w:val="00101158"/>
    <w:rsid w:val="0010178A"/>
    <w:rsid w:val="0010286B"/>
    <w:rsid w:val="00102970"/>
    <w:rsid w:val="00102C20"/>
    <w:rsid w:val="00102C23"/>
    <w:rsid w:val="00104332"/>
    <w:rsid w:val="0010526A"/>
    <w:rsid w:val="0010537B"/>
    <w:rsid w:val="00105615"/>
    <w:rsid w:val="001058A7"/>
    <w:rsid w:val="00105AED"/>
    <w:rsid w:val="00106604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4F80"/>
    <w:rsid w:val="00115A86"/>
    <w:rsid w:val="001161B6"/>
    <w:rsid w:val="00117247"/>
    <w:rsid w:val="00121A17"/>
    <w:rsid w:val="00122CA5"/>
    <w:rsid w:val="00123F1D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71F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9B2"/>
    <w:rsid w:val="00142CA3"/>
    <w:rsid w:val="00143949"/>
    <w:rsid w:val="00144922"/>
    <w:rsid w:val="00146090"/>
    <w:rsid w:val="001468AA"/>
    <w:rsid w:val="00147078"/>
    <w:rsid w:val="001470A0"/>
    <w:rsid w:val="0014722D"/>
    <w:rsid w:val="00147937"/>
    <w:rsid w:val="0015041C"/>
    <w:rsid w:val="0015063D"/>
    <w:rsid w:val="0015075F"/>
    <w:rsid w:val="00150CBE"/>
    <w:rsid w:val="001517A9"/>
    <w:rsid w:val="00151E8F"/>
    <w:rsid w:val="00152AC6"/>
    <w:rsid w:val="001534C7"/>
    <w:rsid w:val="00153782"/>
    <w:rsid w:val="00154082"/>
    <w:rsid w:val="0015460E"/>
    <w:rsid w:val="00154790"/>
    <w:rsid w:val="0015516F"/>
    <w:rsid w:val="001566C2"/>
    <w:rsid w:val="00156CA9"/>
    <w:rsid w:val="00157265"/>
    <w:rsid w:val="00157E62"/>
    <w:rsid w:val="001600F0"/>
    <w:rsid w:val="001601A9"/>
    <w:rsid w:val="00160B99"/>
    <w:rsid w:val="001618F8"/>
    <w:rsid w:val="00162BC3"/>
    <w:rsid w:val="00163958"/>
    <w:rsid w:val="0016505F"/>
    <w:rsid w:val="00165260"/>
    <w:rsid w:val="00166099"/>
    <w:rsid w:val="001661AD"/>
    <w:rsid w:val="00166206"/>
    <w:rsid w:val="0016642B"/>
    <w:rsid w:val="0016673C"/>
    <w:rsid w:val="0016683B"/>
    <w:rsid w:val="001668A8"/>
    <w:rsid w:val="00171CA4"/>
    <w:rsid w:val="001730D0"/>
    <w:rsid w:val="00173428"/>
    <w:rsid w:val="001735EE"/>
    <w:rsid w:val="0017373D"/>
    <w:rsid w:val="0017373F"/>
    <w:rsid w:val="00174F2B"/>
    <w:rsid w:val="00175C71"/>
    <w:rsid w:val="001761F3"/>
    <w:rsid w:val="001767D5"/>
    <w:rsid w:val="001769B5"/>
    <w:rsid w:val="00176A9E"/>
    <w:rsid w:val="001779FF"/>
    <w:rsid w:val="001807C8"/>
    <w:rsid w:val="00180CCA"/>
    <w:rsid w:val="00181085"/>
    <w:rsid w:val="00183215"/>
    <w:rsid w:val="00183461"/>
    <w:rsid w:val="0018537F"/>
    <w:rsid w:val="001856BA"/>
    <w:rsid w:val="00185956"/>
    <w:rsid w:val="00190EB6"/>
    <w:rsid w:val="00191D79"/>
    <w:rsid w:val="00191E21"/>
    <w:rsid w:val="001923EC"/>
    <w:rsid w:val="001932D8"/>
    <w:rsid w:val="00195144"/>
    <w:rsid w:val="00195589"/>
    <w:rsid w:val="001A0E6C"/>
    <w:rsid w:val="001A14DD"/>
    <w:rsid w:val="001A18CD"/>
    <w:rsid w:val="001A1939"/>
    <w:rsid w:val="001A1956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1D71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092"/>
    <w:rsid w:val="001C290D"/>
    <w:rsid w:val="001C2BC6"/>
    <w:rsid w:val="001C2DC6"/>
    <w:rsid w:val="001C31A6"/>
    <w:rsid w:val="001C34DF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570"/>
    <w:rsid w:val="001D5CA3"/>
    <w:rsid w:val="001D6946"/>
    <w:rsid w:val="001E03BE"/>
    <w:rsid w:val="001E0C20"/>
    <w:rsid w:val="001E0E02"/>
    <w:rsid w:val="001E13F3"/>
    <w:rsid w:val="001E1A7A"/>
    <w:rsid w:val="001E1AF1"/>
    <w:rsid w:val="001E27B0"/>
    <w:rsid w:val="001E282D"/>
    <w:rsid w:val="001E2E6F"/>
    <w:rsid w:val="001E32D3"/>
    <w:rsid w:val="001E333D"/>
    <w:rsid w:val="001E34E1"/>
    <w:rsid w:val="001E37C1"/>
    <w:rsid w:val="001E39D7"/>
    <w:rsid w:val="001E3B81"/>
    <w:rsid w:val="001E47FF"/>
    <w:rsid w:val="001E4B6C"/>
    <w:rsid w:val="001E5300"/>
    <w:rsid w:val="001E56E8"/>
    <w:rsid w:val="001E5706"/>
    <w:rsid w:val="001E574B"/>
    <w:rsid w:val="001E5981"/>
    <w:rsid w:val="001E62F6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37C"/>
    <w:rsid w:val="001F79F1"/>
    <w:rsid w:val="002000E7"/>
    <w:rsid w:val="00200FE0"/>
    <w:rsid w:val="00201F34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45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78A"/>
    <w:rsid w:val="0022291C"/>
    <w:rsid w:val="00222F17"/>
    <w:rsid w:val="00223B6A"/>
    <w:rsid w:val="00224162"/>
    <w:rsid w:val="002242F3"/>
    <w:rsid w:val="002251A6"/>
    <w:rsid w:val="00225321"/>
    <w:rsid w:val="00225493"/>
    <w:rsid w:val="00225F08"/>
    <w:rsid w:val="002261E5"/>
    <w:rsid w:val="00226D66"/>
    <w:rsid w:val="002300C6"/>
    <w:rsid w:val="002302F1"/>
    <w:rsid w:val="00230764"/>
    <w:rsid w:val="00230C64"/>
    <w:rsid w:val="00230EA8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6ADB"/>
    <w:rsid w:val="00246E8B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5718A"/>
    <w:rsid w:val="002572F2"/>
    <w:rsid w:val="00260093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2A4"/>
    <w:rsid w:val="00266700"/>
    <w:rsid w:val="00266E33"/>
    <w:rsid w:val="002672C7"/>
    <w:rsid w:val="002679BD"/>
    <w:rsid w:val="00267AE3"/>
    <w:rsid w:val="0027031D"/>
    <w:rsid w:val="002709C9"/>
    <w:rsid w:val="00270F0B"/>
    <w:rsid w:val="002721B3"/>
    <w:rsid w:val="002726D3"/>
    <w:rsid w:val="00272C4E"/>
    <w:rsid w:val="002731EF"/>
    <w:rsid w:val="002738BA"/>
    <w:rsid w:val="0027394C"/>
    <w:rsid w:val="00273A24"/>
    <w:rsid w:val="0027468E"/>
    <w:rsid w:val="002755C0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96732"/>
    <w:rsid w:val="00297E7A"/>
    <w:rsid w:val="002A0004"/>
    <w:rsid w:val="002A0060"/>
    <w:rsid w:val="002A0B53"/>
    <w:rsid w:val="002A1187"/>
    <w:rsid w:val="002A1807"/>
    <w:rsid w:val="002A4297"/>
    <w:rsid w:val="002A437B"/>
    <w:rsid w:val="002A457A"/>
    <w:rsid w:val="002A49E9"/>
    <w:rsid w:val="002A4CBB"/>
    <w:rsid w:val="002A5133"/>
    <w:rsid w:val="002A52E5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B7D07"/>
    <w:rsid w:val="002C060E"/>
    <w:rsid w:val="002C0AC6"/>
    <w:rsid w:val="002C1102"/>
    <w:rsid w:val="002C2FB7"/>
    <w:rsid w:val="002C3699"/>
    <w:rsid w:val="002C4C08"/>
    <w:rsid w:val="002C501F"/>
    <w:rsid w:val="002C54F0"/>
    <w:rsid w:val="002C5DC0"/>
    <w:rsid w:val="002C658F"/>
    <w:rsid w:val="002C74D2"/>
    <w:rsid w:val="002C7DFE"/>
    <w:rsid w:val="002C7E48"/>
    <w:rsid w:val="002D06A6"/>
    <w:rsid w:val="002D075E"/>
    <w:rsid w:val="002D138D"/>
    <w:rsid w:val="002D18D9"/>
    <w:rsid w:val="002D3797"/>
    <w:rsid w:val="002D3871"/>
    <w:rsid w:val="002D4AF7"/>
    <w:rsid w:val="002D603C"/>
    <w:rsid w:val="002D7005"/>
    <w:rsid w:val="002D749B"/>
    <w:rsid w:val="002D79EB"/>
    <w:rsid w:val="002E0037"/>
    <w:rsid w:val="002E12C4"/>
    <w:rsid w:val="002E23EA"/>
    <w:rsid w:val="002E3A39"/>
    <w:rsid w:val="002E3B16"/>
    <w:rsid w:val="002E3F08"/>
    <w:rsid w:val="002E42B6"/>
    <w:rsid w:val="002E5729"/>
    <w:rsid w:val="002E6155"/>
    <w:rsid w:val="002E6700"/>
    <w:rsid w:val="002E68F6"/>
    <w:rsid w:val="002E7100"/>
    <w:rsid w:val="002E7F32"/>
    <w:rsid w:val="002F1021"/>
    <w:rsid w:val="002F15A3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2872"/>
    <w:rsid w:val="003030AD"/>
    <w:rsid w:val="0030344E"/>
    <w:rsid w:val="0030397E"/>
    <w:rsid w:val="00304270"/>
    <w:rsid w:val="0030489A"/>
    <w:rsid w:val="0030505B"/>
    <w:rsid w:val="00305818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3F0E"/>
    <w:rsid w:val="0031439A"/>
    <w:rsid w:val="00314EF2"/>
    <w:rsid w:val="00315B8C"/>
    <w:rsid w:val="00315EAE"/>
    <w:rsid w:val="003162DA"/>
    <w:rsid w:val="00316A50"/>
    <w:rsid w:val="00317B5A"/>
    <w:rsid w:val="00317CD3"/>
    <w:rsid w:val="0032062A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1C38"/>
    <w:rsid w:val="003327AE"/>
    <w:rsid w:val="003338AB"/>
    <w:rsid w:val="00333B20"/>
    <w:rsid w:val="00333BB9"/>
    <w:rsid w:val="00334629"/>
    <w:rsid w:val="003356FB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E0"/>
    <w:rsid w:val="00346E03"/>
    <w:rsid w:val="0034751A"/>
    <w:rsid w:val="00350118"/>
    <w:rsid w:val="0035014B"/>
    <w:rsid w:val="00351160"/>
    <w:rsid w:val="003514CE"/>
    <w:rsid w:val="003520B9"/>
    <w:rsid w:val="0035214A"/>
    <w:rsid w:val="00352C05"/>
    <w:rsid w:val="003537C4"/>
    <w:rsid w:val="003542AF"/>
    <w:rsid w:val="003550CB"/>
    <w:rsid w:val="0035562F"/>
    <w:rsid w:val="00355692"/>
    <w:rsid w:val="00355E3F"/>
    <w:rsid w:val="00356198"/>
    <w:rsid w:val="003574CE"/>
    <w:rsid w:val="0035752B"/>
    <w:rsid w:val="003575A8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E22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3ED"/>
    <w:rsid w:val="00374D16"/>
    <w:rsid w:val="00374E46"/>
    <w:rsid w:val="0037549C"/>
    <w:rsid w:val="00375CDA"/>
    <w:rsid w:val="0037611E"/>
    <w:rsid w:val="00377332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51F7"/>
    <w:rsid w:val="00386596"/>
    <w:rsid w:val="00387705"/>
    <w:rsid w:val="003879FB"/>
    <w:rsid w:val="00391A99"/>
    <w:rsid w:val="00391BBD"/>
    <w:rsid w:val="00391FCB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2F5C"/>
    <w:rsid w:val="003A3797"/>
    <w:rsid w:val="003A498F"/>
    <w:rsid w:val="003A4D1B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6B2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4B1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D84"/>
    <w:rsid w:val="003D5E43"/>
    <w:rsid w:val="003D5F84"/>
    <w:rsid w:val="003D7010"/>
    <w:rsid w:val="003E068F"/>
    <w:rsid w:val="003E18D5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E58"/>
    <w:rsid w:val="003F75DF"/>
    <w:rsid w:val="003F7C55"/>
    <w:rsid w:val="004006FF"/>
    <w:rsid w:val="00400714"/>
    <w:rsid w:val="00401303"/>
    <w:rsid w:val="0040178E"/>
    <w:rsid w:val="00401D36"/>
    <w:rsid w:val="00402CC2"/>
    <w:rsid w:val="00403952"/>
    <w:rsid w:val="004052AE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58C"/>
    <w:rsid w:val="00416778"/>
    <w:rsid w:val="00416B4C"/>
    <w:rsid w:val="00417710"/>
    <w:rsid w:val="0042060E"/>
    <w:rsid w:val="004216A5"/>
    <w:rsid w:val="004219D0"/>
    <w:rsid w:val="00421B9B"/>
    <w:rsid w:val="00422220"/>
    <w:rsid w:val="00422996"/>
    <w:rsid w:val="00422C2B"/>
    <w:rsid w:val="0042318F"/>
    <w:rsid w:val="00423458"/>
    <w:rsid w:val="00424AD2"/>
    <w:rsid w:val="004262BF"/>
    <w:rsid w:val="00426492"/>
    <w:rsid w:val="00426A97"/>
    <w:rsid w:val="00426D87"/>
    <w:rsid w:val="00430CCA"/>
    <w:rsid w:val="00430E77"/>
    <w:rsid w:val="004315F3"/>
    <w:rsid w:val="0043202C"/>
    <w:rsid w:val="004322E6"/>
    <w:rsid w:val="0043230F"/>
    <w:rsid w:val="00433669"/>
    <w:rsid w:val="004337D8"/>
    <w:rsid w:val="00434293"/>
    <w:rsid w:val="00434A1A"/>
    <w:rsid w:val="004357CD"/>
    <w:rsid w:val="00435A85"/>
    <w:rsid w:val="00435C17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11C"/>
    <w:rsid w:val="00452B9B"/>
    <w:rsid w:val="00452C54"/>
    <w:rsid w:val="00453643"/>
    <w:rsid w:val="00454A83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4D64"/>
    <w:rsid w:val="004654D5"/>
    <w:rsid w:val="00465D3F"/>
    <w:rsid w:val="0046708E"/>
    <w:rsid w:val="00467C71"/>
    <w:rsid w:val="00470373"/>
    <w:rsid w:val="00470C3E"/>
    <w:rsid w:val="00470C77"/>
    <w:rsid w:val="004727BC"/>
    <w:rsid w:val="004744F9"/>
    <w:rsid w:val="00474B92"/>
    <w:rsid w:val="00474BA7"/>
    <w:rsid w:val="00474BBB"/>
    <w:rsid w:val="00474F20"/>
    <w:rsid w:val="0047539A"/>
    <w:rsid w:val="0047594D"/>
    <w:rsid w:val="00477278"/>
    <w:rsid w:val="00477382"/>
    <w:rsid w:val="0047760A"/>
    <w:rsid w:val="00480629"/>
    <w:rsid w:val="0048320D"/>
    <w:rsid w:val="00483D1E"/>
    <w:rsid w:val="00484781"/>
    <w:rsid w:val="00484C83"/>
    <w:rsid w:val="004851AE"/>
    <w:rsid w:val="0048586E"/>
    <w:rsid w:val="004862F6"/>
    <w:rsid w:val="00486939"/>
    <w:rsid w:val="004871C5"/>
    <w:rsid w:val="00490112"/>
    <w:rsid w:val="0049040B"/>
    <w:rsid w:val="00491A07"/>
    <w:rsid w:val="004920AB"/>
    <w:rsid w:val="00492175"/>
    <w:rsid w:val="00493204"/>
    <w:rsid w:val="00493947"/>
    <w:rsid w:val="00493E9A"/>
    <w:rsid w:val="00493EC9"/>
    <w:rsid w:val="004944CA"/>
    <w:rsid w:val="00494F7C"/>
    <w:rsid w:val="0049533E"/>
    <w:rsid w:val="004961B4"/>
    <w:rsid w:val="00496601"/>
    <w:rsid w:val="00496A02"/>
    <w:rsid w:val="00496A41"/>
    <w:rsid w:val="00496AEE"/>
    <w:rsid w:val="00497047"/>
    <w:rsid w:val="004A00B9"/>
    <w:rsid w:val="004A01A6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4FBA"/>
    <w:rsid w:val="004B56A2"/>
    <w:rsid w:val="004B58E2"/>
    <w:rsid w:val="004B5A1D"/>
    <w:rsid w:val="004B6294"/>
    <w:rsid w:val="004B68FB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0625"/>
    <w:rsid w:val="004E21A9"/>
    <w:rsid w:val="004E251E"/>
    <w:rsid w:val="004E2BBF"/>
    <w:rsid w:val="004E3563"/>
    <w:rsid w:val="004E3A07"/>
    <w:rsid w:val="004E3AF3"/>
    <w:rsid w:val="004E3CA9"/>
    <w:rsid w:val="004E4BC2"/>
    <w:rsid w:val="004E615B"/>
    <w:rsid w:val="004E73A7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213"/>
    <w:rsid w:val="004F44C2"/>
    <w:rsid w:val="004F47F7"/>
    <w:rsid w:val="004F4E50"/>
    <w:rsid w:val="004F4F7A"/>
    <w:rsid w:val="004F4FA7"/>
    <w:rsid w:val="004F5225"/>
    <w:rsid w:val="004F629F"/>
    <w:rsid w:val="004F653B"/>
    <w:rsid w:val="004F6672"/>
    <w:rsid w:val="004F78E3"/>
    <w:rsid w:val="00501135"/>
    <w:rsid w:val="0050150A"/>
    <w:rsid w:val="00501A26"/>
    <w:rsid w:val="00502BBC"/>
    <w:rsid w:val="0050322F"/>
    <w:rsid w:val="005038DF"/>
    <w:rsid w:val="00503D56"/>
    <w:rsid w:val="00503D8E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5791"/>
    <w:rsid w:val="005163DB"/>
    <w:rsid w:val="00516B6F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59D"/>
    <w:rsid w:val="0052662A"/>
    <w:rsid w:val="00526647"/>
    <w:rsid w:val="005277EF"/>
    <w:rsid w:val="005305A3"/>
    <w:rsid w:val="00531D3A"/>
    <w:rsid w:val="00533923"/>
    <w:rsid w:val="00533DB1"/>
    <w:rsid w:val="005341CC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3C65"/>
    <w:rsid w:val="00544C5D"/>
    <w:rsid w:val="00545424"/>
    <w:rsid w:val="00545AE2"/>
    <w:rsid w:val="00546E30"/>
    <w:rsid w:val="005475C5"/>
    <w:rsid w:val="00550562"/>
    <w:rsid w:val="005522FC"/>
    <w:rsid w:val="00552D36"/>
    <w:rsid w:val="00553A43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0C4"/>
    <w:rsid w:val="00564556"/>
    <w:rsid w:val="00564741"/>
    <w:rsid w:val="00564B34"/>
    <w:rsid w:val="00565705"/>
    <w:rsid w:val="0056677E"/>
    <w:rsid w:val="00566A3E"/>
    <w:rsid w:val="00566FBD"/>
    <w:rsid w:val="005674DE"/>
    <w:rsid w:val="0056755A"/>
    <w:rsid w:val="00567731"/>
    <w:rsid w:val="005677FC"/>
    <w:rsid w:val="005704BD"/>
    <w:rsid w:val="00570ED7"/>
    <w:rsid w:val="00571309"/>
    <w:rsid w:val="005718AB"/>
    <w:rsid w:val="00572C51"/>
    <w:rsid w:val="00573780"/>
    <w:rsid w:val="00574AB5"/>
    <w:rsid w:val="00574DDA"/>
    <w:rsid w:val="0057558D"/>
    <w:rsid w:val="00576EB6"/>
    <w:rsid w:val="00577C57"/>
    <w:rsid w:val="00577FBD"/>
    <w:rsid w:val="00580121"/>
    <w:rsid w:val="00580E02"/>
    <w:rsid w:val="00581906"/>
    <w:rsid w:val="005822B3"/>
    <w:rsid w:val="00583016"/>
    <w:rsid w:val="005830B2"/>
    <w:rsid w:val="00583AB0"/>
    <w:rsid w:val="00583C59"/>
    <w:rsid w:val="00583EC3"/>
    <w:rsid w:val="0058495C"/>
    <w:rsid w:val="00584B01"/>
    <w:rsid w:val="005855DF"/>
    <w:rsid w:val="00585C2F"/>
    <w:rsid w:val="00586F5F"/>
    <w:rsid w:val="00587B22"/>
    <w:rsid w:val="00587B7C"/>
    <w:rsid w:val="00590814"/>
    <w:rsid w:val="005912F6"/>
    <w:rsid w:val="005916A6"/>
    <w:rsid w:val="005919CE"/>
    <w:rsid w:val="00591A4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3DF"/>
    <w:rsid w:val="00597525"/>
    <w:rsid w:val="00597540"/>
    <w:rsid w:val="005976BF"/>
    <w:rsid w:val="00597911"/>
    <w:rsid w:val="00597FEE"/>
    <w:rsid w:val="005A048D"/>
    <w:rsid w:val="005A0C0D"/>
    <w:rsid w:val="005A15D1"/>
    <w:rsid w:val="005A1E49"/>
    <w:rsid w:val="005A1F23"/>
    <w:rsid w:val="005A23AD"/>
    <w:rsid w:val="005A23EA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926"/>
    <w:rsid w:val="005B2B26"/>
    <w:rsid w:val="005B3024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1D94"/>
    <w:rsid w:val="005D340C"/>
    <w:rsid w:val="005D3C30"/>
    <w:rsid w:val="005D3EE7"/>
    <w:rsid w:val="005D4836"/>
    <w:rsid w:val="005D56FB"/>
    <w:rsid w:val="005D5A06"/>
    <w:rsid w:val="005D5A73"/>
    <w:rsid w:val="005D61BA"/>
    <w:rsid w:val="005D63F4"/>
    <w:rsid w:val="005D7158"/>
    <w:rsid w:val="005D741B"/>
    <w:rsid w:val="005E1182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26"/>
    <w:rsid w:val="005F134E"/>
    <w:rsid w:val="005F1C58"/>
    <w:rsid w:val="005F34CF"/>
    <w:rsid w:val="005F4AE2"/>
    <w:rsid w:val="005F5908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256A"/>
    <w:rsid w:val="00613757"/>
    <w:rsid w:val="00615165"/>
    <w:rsid w:val="00615615"/>
    <w:rsid w:val="00615872"/>
    <w:rsid w:val="00615D76"/>
    <w:rsid w:val="00616B74"/>
    <w:rsid w:val="00617063"/>
    <w:rsid w:val="00617344"/>
    <w:rsid w:val="00620086"/>
    <w:rsid w:val="006200D2"/>
    <w:rsid w:val="006204BA"/>
    <w:rsid w:val="00620E77"/>
    <w:rsid w:val="0062109E"/>
    <w:rsid w:val="00621442"/>
    <w:rsid w:val="00621FEE"/>
    <w:rsid w:val="00622C40"/>
    <w:rsid w:val="00622F33"/>
    <w:rsid w:val="006231A8"/>
    <w:rsid w:val="00623483"/>
    <w:rsid w:val="00623766"/>
    <w:rsid w:val="00623861"/>
    <w:rsid w:val="0062530F"/>
    <w:rsid w:val="00625538"/>
    <w:rsid w:val="00625804"/>
    <w:rsid w:val="00625DAF"/>
    <w:rsid w:val="00625DDA"/>
    <w:rsid w:val="00626086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112"/>
    <w:rsid w:val="006466BA"/>
    <w:rsid w:val="00646D09"/>
    <w:rsid w:val="00647550"/>
    <w:rsid w:val="00650139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57CE9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413"/>
    <w:rsid w:val="00672843"/>
    <w:rsid w:val="00673255"/>
    <w:rsid w:val="00675150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B35"/>
    <w:rsid w:val="00694CA7"/>
    <w:rsid w:val="00695D86"/>
    <w:rsid w:val="006961A0"/>
    <w:rsid w:val="006963C7"/>
    <w:rsid w:val="00696644"/>
    <w:rsid w:val="00696EA4"/>
    <w:rsid w:val="006A0336"/>
    <w:rsid w:val="006A03A8"/>
    <w:rsid w:val="006A05B6"/>
    <w:rsid w:val="006A105A"/>
    <w:rsid w:val="006A1210"/>
    <w:rsid w:val="006A16E8"/>
    <w:rsid w:val="006A2275"/>
    <w:rsid w:val="006A2F94"/>
    <w:rsid w:val="006A31F5"/>
    <w:rsid w:val="006A3489"/>
    <w:rsid w:val="006A4FF6"/>
    <w:rsid w:val="006A53B8"/>
    <w:rsid w:val="006A6511"/>
    <w:rsid w:val="006A693D"/>
    <w:rsid w:val="006A6D24"/>
    <w:rsid w:val="006A7967"/>
    <w:rsid w:val="006B01D6"/>
    <w:rsid w:val="006B0807"/>
    <w:rsid w:val="006B0B85"/>
    <w:rsid w:val="006B0D1F"/>
    <w:rsid w:val="006B0E12"/>
    <w:rsid w:val="006B2398"/>
    <w:rsid w:val="006B3E59"/>
    <w:rsid w:val="006B41AB"/>
    <w:rsid w:val="006B42A2"/>
    <w:rsid w:val="006B430B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0EC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0E7"/>
    <w:rsid w:val="006C7319"/>
    <w:rsid w:val="006D0276"/>
    <w:rsid w:val="006D0438"/>
    <w:rsid w:val="006D04E2"/>
    <w:rsid w:val="006D1413"/>
    <w:rsid w:val="006D1B9F"/>
    <w:rsid w:val="006D28B5"/>
    <w:rsid w:val="006D29D1"/>
    <w:rsid w:val="006D2F8D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0E6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4FD8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532"/>
    <w:rsid w:val="006F276A"/>
    <w:rsid w:val="006F27A4"/>
    <w:rsid w:val="006F2A9C"/>
    <w:rsid w:val="006F35D2"/>
    <w:rsid w:val="006F4A20"/>
    <w:rsid w:val="006F665A"/>
    <w:rsid w:val="006F6DDB"/>
    <w:rsid w:val="006F753C"/>
    <w:rsid w:val="007004AB"/>
    <w:rsid w:val="00701BB9"/>
    <w:rsid w:val="00701BCB"/>
    <w:rsid w:val="007029C3"/>
    <w:rsid w:val="00704FD6"/>
    <w:rsid w:val="007058B6"/>
    <w:rsid w:val="00705D05"/>
    <w:rsid w:val="00707A39"/>
    <w:rsid w:val="007103EE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0C2"/>
    <w:rsid w:val="00717778"/>
    <w:rsid w:val="00717EEF"/>
    <w:rsid w:val="00720219"/>
    <w:rsid w:val="007207B5"/>
    <w:rsid w:val="00721526"/>
    <w:rsid w:val="00721AF3"/>
    <w:rsid w:val="00721B09"/>
    <w:rsid w:val="00721EB6"/>
    <w:rsid w:val="00721FCC"/>
    <w:rsid w:val="0072231F"/>
    <w:rsid w:val="00722C76"/>
    <w:rsid w:val="00724259"/>
    <w:rsid w:val="0072432D"/>
    <w:rsid w:val="00724397"/>
    <w:rsid w:val="00724453"/>
    <w:rsid w:val="00724D76"/>
    <w:rsid w:val="00724D79"/>
    <w:rsid w:val="00724F48"/>
    <w:rsid w:val="00725161"/>
    <w:rsid w:val="0072539F"/>
    <w:rsid w:val="007254CC"/>
    <w:rsid w:val="00725B7B"/>
    <w:rsid w:val="00725EBA"/>
    <w:rsid w:val="00726053"/>
    <w:rsid w:val="00726112"/>
    <w:rsid w:val="00726222"/>
    <w:rsid w:val="0072660A"/>
    <w:rsid w:val="00726925"/>
    <w:rsid w:val="00731115"/>
    <w:rsid w:val="00732592"/>
    <w:rsid w:val="0073298C"/>
    <w:rsid w:val="00732A5E"/>
    <w:rsid w:val="007334B0"/>
    <w:rsid w:val="00733F48"/>
    <w:rsid w:val="00734448"/>
    <w:rsid w:val="00734A32"/>
    <w:rsid w:val="00734FF5"/>
    <w:rsid w:val="00735A24"/>
    <w:rsid w:val="00736A3C"/>
    <w:rsid w:val="00736AFA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8FA"/>
    <w:rsid w:val="00742AC8"/>
    <w:rsid w:val="007433DE"/>
    <w:rsid w:val="00743442"/>
    <w:rsid w:val="007442A9"/>
    <w:rsid w:val="007443B7"/>
    <w:rsid w:val="00745B5B"/>
    <w:rsid w:val="00745F46"/>
    <w:rsid w:val="0074752A"/>
    <w:rsid w:val="00750327"/>
    <w:rsid w:val="0075178E"/>
    <w:rsid w:val="00751804"/>
    <w:rsid w:val="00751AC8"/>
    <w:rsid w:val="00751E9C"/>
    <w:rsid w:val="00752266"/>
    <w:rsid w:val="00753014"/>
    <w:rsid w:val="0075471C"/>
    <w:rsid w:val="007548C2"/>
    <w:rsid w:val="00754CA6"/>
    <w:rsid w:val="007556FE"/>
    <w:rsid w:val="0075628E"/>
    <w:rsid w:val="00756CF3"/>
    <w:rsid w:val="00757788"/>
    <w:rsid w:val="007577E1"/>
    <w:rsid w:val="0076018D"/>
    <w:rsid w:val="0076047B"/>
    <w:rsid w:val="007606DF"/>
    <w:rsid w:val="00760F24"/>
    <w:rsid w:val="00761E7D"/>
    <w:rsid w:val="00761F41"/>
    <w:rsid w:val="00763E84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A27"/>
    <w:rsid w:val="00783BFC"/>
    <w:rsid w:val="007844F5"/>
    <w:rsid w:val="00785257"/>
    <w:rsid w:val="00785CC3"/>
    <w:rsid w:val="00785E32"/>
    <w:rsid w:val="007866DF"/>
    <w:rsid w:val="00787644"/>
    <w:rsid w:val="0079087F"/>
    <w:rsid w:val="00790C62"/>
    <w:rsid w:val="00790F60"/>
    <w:rsid w:val="007913FF"/>
    <w:rsid w:val="007914C5"/>
    <w:rsid w:val="007917BC"/>
    <w:rsid w:val="00791BF5"/>
    <w:rsid w:val="00791D61"/>
    <w:rsid w:val="00792428"/>
    <w:rsid w:val="00792469"/>
    <w:rsid w:val="0079260B"/>
    <w:rsid w:val="00792AD2"/>
    <w:rsid w:val="0079317C"/>
    <w:rsid w:val="007949B2"/>
    <w:rsid w:val="007949E2"/>
    <w:rsid w:val="007955F5"/>
    <w:rsid w:val="00795832"/>
    <w:rsid w:val="0079625E"/>
    <w:rsid w:val="00796371"/>
    <w:rsid w:val="00796CD8"/>
    <w:rsid w:val="00796D20"/>
    <w:rsid w:val="00797365"/>
    <w:rsid w:val="0079785E"/>
    <w:rsid w:val="00797BBD"/>
    <w:rsid w:val="00797BE9"/>
    <w:rsid w:val="00797D5B"/>
    <w:rsid w:val="007A009A"/>
    <w:rsid w:val="007A01F4"/>
    <w:rsid w:val="007A0F7C"/>
    <w:rsid w:val="007A11DC"/>
    <w:rsid w:val="007A1D90"/>
    <w:rsid w:val="007A1E03"/>
    <w:rsid w:val="007A2969"/>
    <w:rsid w:val="007A2C30"/>
    <w:rsid w:val="007A2F15"/>
    <w:rsid w:val="007A4690"/>
    <w:rsid w:val="007A53E2"/>
    <w:rsid w:val="007A57BD"/>
    <w:rsid w:val="007A57E3"/>
    <w:rsid w:val="007A6AC1"/>
    <w:rsid w:val="007A6E82"/>
    <w:rsid w:val="007A7641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6A14"/>
    <w:rsid w:val="007C7785"/>
    <w:rsid w:val="007C7A9E"/>
    <w:rsid w:val="007C7CC3"/>
    <w:rsid w:val="007D090E"/>
    <w:rsid w:val="007D0C6C"/>
    <w:rsid w:val="007D1721"/>
    <w:rsid w:val="007D1AA4"/>
    <w:rsid w:val="007D1D65"/>
    <w:rsid w:val="007D2107"/>
    <w:rsid w:val="007D2FD4"/>
    <w:rsid w:val="007D3636"/>
    <w:rsid w:val="007D36DA"/>
    <w:rsid w:val="007D38C2"/>
    <w:rsid w:val="007D3CA2"/>
    <w:rsid w:val="007D3F19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41F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EC5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51"/>
    <w:rsid w:val="008006A3"/>
    <w:rsid w:val="008017C6"/>
    <w:rsid w:val="00802D10"/>
    <w:rsid w:val="008047CA"/>
    <w:rsid w:val="00805A17"/>
    <w:rsid w:val="00805AD4"/>
    <w:rsid w:val="00805B84"/>
    <w:rsid w:val="008070F5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5EDD"/>
    <w:rsid w:val="00816437"/>
    <w:rsid w:val="008166CB"/>
    <w:rsid w:val="00816BF4"/>
    <w:rsid w:val="00816D38"/>
    <w:rsid w:val="0081707A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198C"/>
    <w:rsid w:val="00821CAF"/>
    <w:rsid w:val="008221E8"/>
    <w:rsid w:val="00823693"/>
    <w:rsid w:val="008249C3"/>
    <w:rsid w:val="008257DB"/>
    <w:rsid w:val="00826376"/>
    <w:rsid w:val="00827555"/>
    <w:rsid w:val="008278B1"/>
    <w:rsid w:val="00830C8D"/>
    <w:rsid w:val="008312AD"/>
    <w:rsid w:val="008318B7"/>
    <w:rsid w:val="0083253B"/>
    <w:rsid w:val="008332D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47E67"/>
    <w:rsid w:val="00851788"/>
    <w:rsid w:val="00851915"/>
    <w:rsid w:val="008524F3"/>
    <w:rsid w:val="008536E7"/>
    <w:rsid w:val="00853D95"/>
    <w:rsid w:val="008547D5"/>
    <w:rsid w:val="00854F03"/>
    <w:rsid w:val="008551D4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19EA"/>
    <w:rsid w:val="00861ACF"/>
    <w:rsid w:val="00861CBB"/>
    <w:rsid w:val="00862CC8"/>
    <w:rsid w:val="00862EDA"/>
    <w:rsid w:val="00863E8E"/>
    <w:rsid w:val="00863EE2"/>
    <w:rsid w:val="00865F4C"/>
    <w:rsid w:val="00865FB7"/>
    <w:rsid w:val="008678FA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48AE"/>
    <w:rsid w:val="0088508C"/>
    <w:rsid w:val="00885E79"/>
    <w:rsid w:val="0088626F"/>
    <w:rsid w:val="008864D9"/>
    <w:rsid w:val="0088684A"/>
    <w:rsid w:val="008868D0"/>
    <w:rsid w:val="00886D76"/>
    <w:rsid w:val="0088785F"/>
    <w:rsid w:val="00887B0D"/>
    <w:rsid w:val="00887E3C"/>
    <w:rsid w:val="008900C7"/>
    <w:rsid w:val="008901DD"/>
    <w:rsid w:val="00891877"/>
    <w:rsid w:val="00891A0C"/>
    <w:rsid w:val="00891E46"/>
    <w:rsid w:val="00892413"/>
    <w:rsid w:val="008931D2"/>
    <w:rsid w:val="008932B8"/>
    <w:rsid w:val="008932D0"/>
    <w:rsid w:val="008933F9"/>
    <w:rsid w:val="00893ADC"/>
    <w:rsid w:val="00893FC9"/>
    <w:rsid w:val="00894C35"/>
    <w:rsid w:val="00896BFA"/>
    <w:rsid w:val="00896FD1"/>
    <w:rsid w:val="008979D0"/>
    <w:rsid w:val="008979D1"/>
    <w:rsid w:val="008A0C93"/>
    <w:rsid w:val="008A1180"/>
    <w:rsid w:val="008A1882"/>
    <w:rsid w:val="008A29CB"/>
    <w:rsid w:val="008A345E"/>
    <w:rsid w:val="008A42B2"/>
    <w:rsid w:val="008A4C1D"/>
    <w:rsid w:val="008A511A"/>
    <w:rsid w:val="008A5A9A"/>
    <w:rsid w:val="008A647F"/>
    <w:rsid w:val="008A64C3"/>
    <w:rsid w:val="008A6595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587C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9AB"/>
    <w:rsid w:val="008C4A09"/>
    <w:rsid w:val="008C4EB1"/>
    <w:rsid w:val="008C4F39"/>
    <w:rsid w:val="008C5BAB"/>
    <w:rsid w:val="008C5FDF"/>
    <w:rsid w:val="008C72D3"/>
    <w:rsid w:val="008C7A1B"/>
    <w:rsid w:val="008D0093"/>
    <w:rsid w:val="008D0F00"/>
    <w:rsid w:val="008D17EF"/>
    <w:rsid w:val="008D1A9B"/>
    <w:rsid w:val="008D231C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1CB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6E00"/>
    <w:rsid w:val="008E7DA4"/>
    <w:rsid w:val="008F0208"/>
    <w:rsid w:val="008F1486"/>
    <w:rsid w:val="008F1975"/>
    <w:rsid w:val="008F1B3F"/>
    <w:rsid w:val="008F1D5E"/>
    <w:rsid w:val="008F206A"/>
    <w:rsid w:val="008F30B0"/>
    <w:rsid w:val="008F32EB"/>
    <w:rsid w:val="008F35E5"/>
    <w:rsid w:val="008F3FB7"/>
    <w:rsid w:val="008F4125"/>
    <w:rsid w:val="008F5784"/>
    <w:rsid w:val="008F597F"/>
    <w:rsid w:val="008F6488"/>
    <w:rsid w:val="008F6567"/>
    <w:rsid w:val="008F6B95"/>
    <w:rsid w:val="008F7751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52D"/>
    <w:rsid w:val="009146E9"/>
    <w:rsid w:val="00914F91"/>
    <w:rsid w:val="00915088"/>
    <w:rsid w:val="00915B59"/>
    <w:rsid w:val="00915D02"/>
    <w:rsid w:val="0091679B"/>
    <w:rsid w:val="00917815"/>
    <w:rsid w:val="00917ECF"/>
    <w:rsid w:val="00920DF9"/>
    <w:rsid w:val="009246DE"/>
    <w:rsid w:val="009247E5"/>
    <w:rsid w:val="009257A9"/>
    <w:rsid w:val="00925BDC"/>
    <w:rsid w:val="009261E2"/>
    <w:rsid w:val="0092720D"/>
    <w:rsid w:val="009272BD"/>
    <w:rsid w:val="00927404"/>
    <w:rsid w:val="00927844"/>
    <w:rsid w:val="00931C7F"/>
    <w:rsid w:val="0093241B"/>
    <w:rsid w:val="00932459"/>
    <w:rsid w:val="0093364A"/>
    <w:rsid w:val="00934350"/>
    <w:rsid w:val="009348A8"/>
    <w:rsid w:val="009348AD"/>
    <w:rsid w:val="00934A1B"/>
    <w:rsid w:val="00935410"/>
    <w:rsid w:val="0093575D"/>
    <w:rsid w:val="0093626E"/>
    <w:rsid w:val="00936FF1"/>
    <w:rsid w:val="00937CE4"/>
    <w:rsid w:val="00937DD6"/>
    <w:rsid w:val="009401BC"/>
    <w:rsid w:val="00940F21"/>
    <w:rsid w:val="00941263"/>
    <w:rsid w:val="00941358"/>
    <w:rsid w:val="00941601"/>
    <w:rsid w:val="00941BED"/>
    <w:rsid w:val="00941F14"/>
    <w:rsid w:val="00943966"/>
    <w:rsid w:val="00944409"/>
    <w:rsid w:val="00946B0C"/>
    <w:rsid w:val="00950206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D78"/>
    <w:rsid w:val="009564C4"/>
    <w:rsid w:val="009569DF"/>
    <w:rsid w:val="00956FE0"/>
    <w:rsid w:val="00957220"/>
    <w:rsid w:val="00957801"/>
    <w:rsid w:val="0095790B"/>
    <w:rsid w:val="00962C81"/>
    <w:rsid w:val="009643CF"/>
    <w:rsid w:val="00964940"/>
    <w:rsid w:val="009657E5"/>
    <w:rsid w:val="00965F3E"/>
    <w:rsid w:val="00967136"/>
    <w:rsid w:val="00967166"/>
    <w:rsid w:val="0096776F"/>
    <w:rsid w:val="00967B4A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65D"/>
    <w:rsid w:val="00980BEB"/>
    <w:rsid w:val="009811E3"/>
    <w:rsid w:val="00981225"/>
    <w:rsid w:val="0098125A"/>
    <w:rsid w:val="00981490"/>
    <w:rsid w:val="009818C1"/>
    <w:rsid w:val="009826BD"/>
    <w:rsid w:val="00982751"/>
    <w:rsid w:val="0098380F"/>
    <w:rsid w:val="009839EB"/>
    <w:rsid w:val="00983B58"/>
    <w:rsid w:val="00983E2D"/>
    <w:rsid w:val="00984B3A"/>
    <w:rsid w:val="00985608"/>
    <w:rsid w:val="00985958"/>
    <w:rsid w:val="009867E1"/>
    <w:rsid w:val="00986E49"/>
    <w:rsid w:val="009871EA"/>
    <w:rsid w:val="00987340"/>
    <w:rsid w:val="00987470"/>
    <w:rsid w:val="0099084A"/>
    <w:rsid w:val="009908F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555F"/>
    <w:rsid w:val="0099616D"/>
    <w:rsid w:val="00997D50"/>
    <w:rsid w:val="00997E99"/>
    <w:rsid w:val="009A00F6"/>
    <w:rsid w:val="009A0E12"/>
    <w:rsid w:val="009A11D1"/>
    <w:rsid w:val="009A19F2"/>
    <w:rsid w:val="009A1A2D"/>
    <w:rsid w:val="009A1C25"/>
    <w:rsid w:val="009A1E81"/>
    <w:rsid w:val="009A318C"/>
    <w:rsid w:val="009A3D2C"/>
    <w:rsid w:val="009A3E2A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221"/>
    <w:rsid w:val="009B5277"/>
    <w:rsid w:val="009B5D34"/>
    <w:rsid w:val="009B6625"/>
    <w:rsid w:val="009B710B"/>
    <w:rsid w:val="009B77AF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4F4B"/>
    <w:rsid w:val="009D5CE9"/>
    <w:rsid w:val="009D63D1"/>
    <w:rsid w:val="009D6F1D"/>
    <w:rsid w:val="009E0189"/>
    <w:rsid w:val="009E05D3"/>
    <w:rsid w:val="009E1DE6"/>
    <w:rsid w:val="009E394B"/>
    <w:rsid w:val="009E454D"/>
    <w:rsid w:val="009E707A"/>
    <w:rsid w:val="009E718D"/>
    <w:rsid w:val="009E7AD6"/>
    <w:rsid w:val="009E7C61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0A1"/>
    <w:rsid w:val="009F739C"/>
    <w:rsid w:val="00A0162E"/>
    <w:rsid w:val="00A01776"/>
    <w:rsid w:val="00A01A40"/>
    <w:rsid w:val="00A020AC"/>
    <w:rsid w:val="00A037EB"/>
    <w:rsid w:val="00A03E3A"/>
    <w:rsid w:val="00A04118"/>
    <w:rsid w:val="00A0431C"/>
    <w:rsid w:val="00A04487"/>
    <w:rsid w:val="00A04F17"/>
    <w:rsid w:val="00A068E2"/>
    <w:rsid w:val="00A07A16"/>
    <w:rsid w:val="00A07C26"/>
    <w:rsid w:val="00A07EFC"/>
    <w:rsid w:val="00A1015C"/>
    <w:rsid w:val="00A103E3"/>
    <w:rsid w:val="00A104B0"/>
    <w:rsid w:val="00A121A4"/>
    <w:rsid w:val="00A12775"/>
    <w:rsid w:val="00A12801"/>
    <w:rsid w:val="00A1305D"/>
    <w:rsid w:val="00A149EA"/>
    <w:rsid w:val="00A14A8E"/>
    <w:rsid w:val="00A150B8"/>
    <w:rsid w:val="00A151FE"/>
    <w:rsid w:val="00A17049"/>
    <w:rsid w:val="00A200F7"/>
    <w:rsid w:val="00A20112"/>
    <w:rsid w:val="00A20BA3"/>
    <w:rsid w:val="00A20BC9"/>
    <w:rsid w:val="00A21219"/>
    <w:rsid w:val="00A22029"/>
    <w:rsid w:val="00A2273A"/>
    <w:rsid w:val="00A23292"/>
    <w:rsid w:val="00A252B1"/>
    <w:rsid w:val="00A25430"/>
    <w:rsid w:val="00A26326"/>
    <w:rsid w:val="00A265C1"/>
    <w:rsid w:val="00A2694B"/>
    <w:rsid w:val="00A26AA6"/>
    <w:rsid w:val="00A270CA"/>
    <w:rsid w:val="00A27309"/>
    <w:rsid w:val="00A30B42"/>
    <w:rsid w:val="00A3245E"/>
    <w:rsid w:val="00A33687"/>
    <w:rsid w:val="00A3378E"/>
    <w:rsid w:val="00A33D02"/>
    <w:rsid w:val="00A35256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47D8F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47C"/>
    <w:rsid w:val="00A60531"/>
    <w:rsid w:val="00A624A4"/>
    <w:rsid w:val="00A626BA"/>
    <w:rsid w:val="00A6278D"/>
    <w:rsid w:val="00A62B02"/>
    <w:rsid w:val="00A62C91"/>
    <w:rsid w:val="00A64C80"/>
    <w:rsid w:val="00A64F17"/>
    <w:rsid w:val="00A65BC7"/>
    <w:rsid w:val="00A702FB"/>
    <w:rsid w:val="00A71211"/>
    <w:rsid w:val="00A718F1"/>
    <w:rsid w:val="00A72A5B"/>
    <w:rsid w:val="00A72E88"/>
    <w:rsid w:val="00A72FA8"/>
    <w:rsid w:val="00A73D1A"/>
    <w:rsid w:val="00A73DB8"/>
    <w:rsid w:val="00A73F80"/>
    <w:rsid w:val="00A74FF4"/>
    <w:rsid w:val="00A75C23"/>
    <w:rsid w:val="00A76001"/>
    <w:rsid w:val="00A76FB3"/>
    <w:rsid w:val="00A770FE"/>
    <w:rsid w:val="00A77C56"/>
    <w:rsid w:val="00A8073C"/>
    <w:rsid w:val="00A810FD"/>
    <w:rsid w:val="00A8129B"/>
    <w:rsid w:val="00A81439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511"/>
    <w:rsid w:val="00A9466F"/>
    <w:rsid w:val="00A948BF"/>
    <w:rsid w:val="00A95154"/>
    <w:rsid w:val="00A954BB"/>
    <w:rsid w:val="00A96430"/>
    <w:rsid w:val="00A971C4"/>
    <w:rsid w:val="00A97F00"/>
    <w:rsid w:val="00AA0D6F"/>
    <w:rsid w:val="00AA1C2A"/>
    <w:rsid w:val="00AA22F9"/>
    <w:rsid w:val="00AA31BD"/>
    <w:rsid w:val="00AA357A"/>
    <w:rsid w:val="00AA3A54"/>
    <w:rsid w:val="00AA3DDF"/>
    <w:rsid w:val="00AA418F"/>
    <w:rsid w:val="00AA46C9"/>
    <w:rsid w:val="00AA4A30"/>
    <w:rsid w:val="00AA53D8"/>
    <w:rsid w:val="00AA5AA9"/>
    <w:rsid w:val="00AA6E2B"/>
    <w:rsid w:val="00AA6F5D"/>
    <w:rsid w:val="00AA708A"/>
    <w:rsid w:val="00AA7A23"/>
    <w:rsid w:val="00AA7D72"/>
    <w:rsid w:val="00AB03AB"/>
    <w:rsid w:val="00AB0B39"/>
    <w:rsid w:val="00AB1E9C"/>
    <w:rsid w:val="00AB2510"/>
    <w:rsid w:val="00AB2D40"/>
    <w:rsid w:val="00AB3785"/>
    <w:rsid w:val="00AB4E41"/>
    <w:rsid w:val="00AB53BE"/>
    <w:rsid w:val="00AB5932"/>
    <w:rsid w:val="00AB5F05"/>
    <w:rsid w:val="00AB6DF0"/>
    <w:rsid w:val="00AB7FDD"/>
    <w:rsid w:val="00AC1C72"/>
    <w:rsid w:val="00AC2387"/>
    <w:rsid w:val="00AC2C3C"/>
    <w:rsid w:val="00AC3422"/>
    <w:rsid w:val="00AC36CB"/>
    <w:rsid w:val="00AC5D72"/>
    <w:rsid w:val="00AC6402"/>
    <w:rsid w:val="00AC67B1"/>
    <w:rsid w:val="00AC6BDC"/>
    <w:rsid w:val="00AC783E"/>
    <w:rsid w:val="00AD114D"/>
    <w:rsid w:val="00AD2A00"/>
    <w:rsid w:val="00AD2E35"/>
    <w:rsid w:val="00AD47BB"/>
    <w:rsid w:val="00AD4CB6"/>
    <w:rsid w:val="00AD5D93"/>
    <w:rsid w:val="00AD5FD5"/>
    <w:rsid w:val="00AD601C"/>
    <w:rsid w:val="00AD62E4"/>
    <w:rsid w:val="00AD7EF0"/>
    <w:rsid w:val="00AE0AFC"/>
    <w:rsid w:val="00AE1DF4"/>
    <w:rsid w:val="00AE2347"/>
    <w:rsid w:val="00AE2532"/>
    <w:rsid w:val="00AE2D74"/>
    <w:rsid w:val="00AE45B7"/>
    <w:rsid w:val="00AE5634"/>
    <w:rsid w:val="00AF091D"/>
    <w:rsid w:val="00AF0DDD"/>
    <w:rsid w:val="00AF20A5"/>
    <w:rsid w:val="00AF2729"/>
    <w:rsid w:val="00AF2D4A"/>
    <w:rsid w:val="00AF46CD"/>
    <w:rsid w:val="00AF51B4"/>
    <w:rsid w:val="00AF52D0"/>
    <w:rsid w:val="00AF5695"/>
    <w:rsid w:val="00AF5928"/>
    <w:rsid w:val="00AF780A"/>
    <w:rsid w:val="00AF7A64"/>
    <w:rsid w:val="00B0125B"/>
    <w:rsid w:val="00B01EB7"/>
    <w:rsid w:val="00B0259B"/>
    <w:rsid w:val="00B02CA2"/>
    <w:rsid w:val="00B02DF9"/>
    <w:rsid w:val="00B037D5"/>
    <w:rsid w:val="00B04808"/>
    <w:rsid w:val="00B064EA"/>
    <w:rsid w:val="00B06AD0"/>
    <w:rsid w:val="00B06C16"/>
    <w:rsid w:val="00B0773C"/>
    <w:rsid w:val="00B10146"/>
    <w:rsid w:val="00B10712"/>
    <w:rsid w:val="00B10D04"/>
    <w:rsid w:val="00B11E78"/>
    <w:rsid w:val="00B121D6"/>
    <w:rsid w:val="00B129E3"/>
    <w:rsid w:val="00B12F3F"/>
    <w:rsid w:val="00B12FBF"/>
    <w:rsid w:val="00B1345D"/>
    <w:rsid w:val="00B13580"/>
    <w:rsid w:val="00B13E96"/>
    <w:rsid w:val="00B143B7"/>
    <w:rsid w:val="00B14BC5"/>
    <w:rsid w:val="00B15BD3"/>
    <w:rsid w:val="00B16081"/>
    <w:rsid w:val="00B16637"/>
    <w:rsid w:val="00B16DC9"/>
    <w:rsid w:val="00B17394"/>
    <w:rsid w:val="00B17BBC"/>
    <w:rsid w:val="00B17D2F"/>
    <w:rsid w:val="00B20251"/>
    <w:rsid w:val="00B20366"/>
    <w:rsid w:val="00B20367"/>
    <w:rsid w:val="00B20528"/>
    <w:rsid w:val="00B20ED5"/>
    <w:rsid w:val="00B211B3"/>
    <w:rsid w:val="00B21363"/>
    <w:rsid w:val="00B21B07"/>
    <w:rsid w:val="00B23C0C"/>
    <w:rsid w:val="00B23E90"/>
    <w:rsid w:val="00B24F3E"/>
    <w:rsid w:val="00B25444"/>
    <w:rsid w:val="00B25AFF"/>
    <w:rsid w:val="00B265AC"/>
    <w:rsid w:val="00B26C9D"/>
    <w:rsid w:val="00B31964"/>
    <w:rsid w:val="00B31E60"/>
    <w:rsid w:val="00B3276A"/>
    <w:rsid w:val="00B3285A"/>
    <w:rsid w:val="00B32B04"/>
    <w:rsid w:val="00B34D7A"/>
    <w:rsid w:val="00B34DF0"/>
    <w:rsid w:val="00B35B2D"/>
    <w:rsid w:val="00B35F9C"/>
    <w:rsid w:val="00B3649E"/>
    <w:rsid w:val="00B36CC5"/>
    <w:rsid w:val="00B36ED5"/>
    <w:rsid w:val="00B37EB9"/>
    <w:rsid w:val="00B37FCB"/>
    <w:rsid w:val="00B407EB"/>
    <w:rsid w:val="00B43186"/>
    <w:rsid w:val="00B43ABB"/>
    <w:rsid w:val="00B43BF9"/>
    <w:rsid w:val="00B43E92"/>
    <w:rsid w:val="00B44098"/>
    <w:rsid w:val="00B4454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568"/>
    <w:rsid w:val="00B64A21"/>
    <w:rsid w:val="00B657E5"/>
    <w:rsid w:val="00B65B43"/>
    <w:rsid w:val="00B66B66"/>
    <w:rsid w:val="00B67020"/>
    <w:rsid w:val="00B67131"/>
    <w:rsid w:val="00B67C5C"/>
    <w:rsid w:val="00B67EB4"/>
    <w:rsid w:val="00B710CD"/>
    <w:rsid w:val="00B71DC1"/>
    <w:rsid w:val="00B72C51"/>
    <w:rsid w:val="00B72C62"/>
    <w:rsid w:val="00B72F11"/>
    <w:rsid w:val="00B73012"/>
    <w:rsid w:val="00B73132"/>
    <w:rsid w:val="00B73547"/>
    <w:rsid w:val="00B735AD"/>
    <w:rsid w:val="00B736BF"/>
    <w:rsid w:val="00B736FB"/>
    <w:rsid w:val="00B73863"/>
    <w:rsid w:val="00B73A1A"/>
    <w:rsid w:val="00B741BF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5CBF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CF3"/>
    <w:rsid w:val="00B93E07"/>
    <w:rsid w:val="00B93FA6"/>
    <w:rsid w:val="00B944F2"/>
    <w:rsid w:val="00B94A13"/>
    <w:rsid w:val="00B952BF"/>
    <w:rsid w:val="00B95358"/>
    <w:rsid w:val="00B9541B"/>
    <w:rsid w:val="00B96962"/>
    <w:rsid w:val="00B96B1C"/>
    <w:rsid w:val="00B96BFC"/>
    <w:rsid w:val="00B96FFA"/>
    <w:rsid w:val="00BA0054"/>
    <w:rsid w:val="00BA05E9"/>
    <w:rsid w:val="00BA262B"/>
    <w:rsid w:val="00BA2E9D"/>
    <w:rsid w:val="00BA3AA2"/>
    <w:rsid w:val="00BA3B81"/>
    <w:rsid w:val="00BA3D57"/>
    <w:rsid w:val="00BA403A"/>
    <w:rsid w:val="00BA594A"/>
    <w:rsid w:val="00BA6260"/>
    <w:rsid w:val="00BA6855"/>
    <w:rsid w:val="00BA71C7"/>
    <w:rsid w:val="00BA72F0"/>
    <w:rsid w:val="00BB14A8"/>
    <w:rsid w:val="00BB2112"/>
    <w:rsid w:val="00BB23FB"/>
    <w:rsid w:val="00BB2428"/>
    <w:rsid w:val="00BB328F"/>
    <w:rsid w:val="00BB32CF"/>
    <w:rsid w:val="00BB34C2"/>
    <w:rsid w:val="00BB4220"/>
    <w:rsid w:val="00BB5171"/>
    <w:rsid w:val="00BB587E"/>
    <w:rsid w:val="00BB7A2A"/>
    <w:rsid w:val="00BB7AD2"/>
    <w:rsid w:val="00BB7FA0"/>
    <w:rsid w:val="00BC174F"/>
    <w:rsid w:val="00BC19DA"/>
    <w:rsid w:val="00BC289D"/>
    <w:rsid w:val="00BC2D7B"/>
    <w:rsid w:val="00BC32D4"/>
    <w:rsid w:val="00BC35F3"/>
    <w:rsid w:val="00BC4121"/>
    <w:rsid w:val="00BC4AD0"/>
    <w:rsid w:val="00BC51D6"/>
    <w:rsid w:val="00BC54FA"/>
    <w:rsid w:val="00BC5D04"/>
    <w:rsid w:val="00BC6E39"/>
    <w:rsid w:val="00BC77A4"/>
    <w:rsid w:val="00BD0045"/>
    <w:rsid w:val="00BD035F"/>
    <w:rsid w:val="00BD1D2C"/>
    <w:rsid w:val="00BD1FD4"/>
    <w:rsid w:val="00BD238D"/>
    <w:rsid w:val="00BD29C0"/>
    <w:rsid w:val="00BD3136"/>
    <w:rsid w:val="00BD31CC"/>
    <w:rsid w:val="00BD3EF0"/>
    <w:rsid w:val="00BD4354"/>
    <w:rsid w:val="00BD4439"/>
    <w:rsid w:val="00BD5217"/>
    <w:rsid w:val="00BD5FF6"/>
    <w:rsid w:val="00BD69BF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7EE"/>
    <w:rsid w:val="00BF6BC7"/>
    <w:rsid w:val="00BF73B5"/>
    <w:rsid w:val="00BF76C5"/>
    <w:rsid w:val="00BF7902"/>
    <w:rsid w:val="00C0031A"/>
    <w:rsid w:val="00C00471"/>
    <w:rsid w:val="00C006ED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406"/>
    <w:rsid w:val="00C07843"/>
    <w:rsid w:val="00C07D54"/>
    <w:rsid w:val="00C10255"/>
    <w:rsid w:val="00C1073B"/>
    <w:rsid w:val="00C10984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2B28"/>
    <w:rsid w:val="00C24399"/>
    <w:rsid w:val="00C259C7"/>
    <w:rsid w:val="00C26345"/>
    <w:rsid w:val="00C26369"/>
    <w:rsid w:val="00C26409"/>
    <w:rsid w:val="00C26C04"/>
    <w:rsid w:val="00C26E26"/>
    <w:rsid w:val="00C2745D"/>
    <w:rsid w:val="00C27992"/>
    <w:rsid w:val="00C27F92"/>
    <w:rsid w:val="00C303E1"/>
    <w:rsid w:val="00C309B0"/>
    <w:rsid w:val="00C30BBA"/>
    <w:rsid w:val="00C30E3F"/>
    <w:rsid w:val="00C30F9A"/>
    <w:rsid w:val="00C310D8"/>
    <w:rsid w:val="00C3129D"/>
    <w:rsid w:val="00C31984"/>
    <w:rsid w:val="00C31ECC"/>
    <w:rsid w:val="00C336D6"/>
    <w:rsid w:val="00C34A4C"/>
    <w:rsid w:val="00C358B1"/>
    <w:rsid w:val="00C35B94"/>
    <w:rsid w:val="00C35BDD"/>
    <w:rsid w:val="00C35FB1"/>
    <w:rsid w:val="00C360D1"/>
    <w:rsid w:val="00C36CC2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6BE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3EAD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A43"/>
    <w:rsid w:val="00C67CBF"/>
    <w:rsid w:val="00C7070D"/>
    <w:rsid w:val="00C71A0F"/>
    <w:rsid w:val="00C726FE"/>
    <w:rsid w:val="00C72D31"/>
    <w:rsid w:val="00C72D7C"/>
    <w:rsid w:val="00C73577"/>
    <w:rsid w:val="00C73D7B"/>
    <w:rsid w:val="00C74621"/>
    <w:rsid w:val="00C7676B"/>
    <w:rsid w:val="00C76A0F"/>
    <w:rsid w:val="00C778A5"/>
    <w:rsid w:val="00C77E2D"/>
    <w:rsid w:val="00C804BF"/>
    <w:rsid w:val="00C80DD7"/>
    <w:rsid w:val="00C80FEB"/>
    <w:rsid w:val="00C81093"/>
    <w:rsid w:val="00C81359"/>
    <w:rsid w:val="00C8240F"/>
    <w:rsid w:val="00C8320F"/>
    <w:rsid w:val="00C83CCC"/>
    <w:rsid w:val="00C85DB9"/>
    <w:rsid w:val="00C86478"/>
    <w:rsid w:val="00C86D3F"/>
    <w:rsid w:val="00C87D9F"/>
    <w:rsid w:val="00C91782"/>
    <w:rsid w:val="00C91BE2"/>
    <w:rsid w:val="00C92BA6"/>
    <w:rsid w:val="00C92FBF"/>
    <w:rsid w:val="00C94A1E"/>
    <w:rsid w:val="00C94D27"/>
    <w:rsid w:val="00C9545D"/>
    <w:rsid w:val="00C95639"/>
    <w:rsid w:val="00C9579A"/>
    <w:rsid w:val="00C9663F"/>
    <w:rsid w:val="00C967C4"/>
    <w:rsid w:val="00C96B84"/>
    <w:rsid w:val="00C9738D"/>
    <w:rsid w:val="00C978F8"/>
    <w:rsid w:val="00C97A63"/>
    <w:rsid w:val="00CA11B7"/>
    <w:rsid w:val="00CA11CD"/>
    <w:rsid w:val="00CA165C"/>
    <w:rsid w:val="00CA3B93"/>
    <w:rsid w:val="00CA447D"/>
    <w:rsid w:val="00CA4C14"/>
    <w:rsid w:val="00CA4DD0"/>
    <w:rsid w:val="00CA4F22"/>
    <w:rsid w:val="00CA5A1C"/>
    <w:rsid w:val="00CA5E0C"/>
    <w:rsid w:val="00CA5E8F"/>
    <w:rsid w:val="00CA6058"/>
    <w:rsid w:val="00CA6409"/>
    <w:rsid w:val="00CA6675"/>
    <w:rsid w:val="00CB00C7"/>
    <w:rsid w:val="00CB07DD"/>
    <w:rsid w:val="00CB083B"/>
    <w:rsid w:val="00CB116F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0A2"/>
    <w:rsid w:val="00CC0126"/>
    <w:rsid w:val="00CC0193"/>
    <w:rsid w:val="00CC13D1"/>
    <w:rsid w:val="00CC4FFC"/>
    <w:rsid w:val="00CC5755"/>
    <w:rsid w:val="00CC57D2"/>
    <w:rsid w:val="00CC5F94"/>
    <w:rsid w:val="00CC68BB"/>
    <w:rsid w:val="00CC6D22"/>
    <w:rsid w:val="00CC6F12"/>
    <w:rsid w:val="00CC7005"/>
    <w:rsid w:val="00CC715D"/>
    <w:rsid w:val="00CC7D2F"/>
    <w:rsid w:val="00CC7F93"/>
    <w:rsid w:val="00CD00B5"/>
    <w:rsid w:val="00CD0239"/>
    <w:rsid w:val="00CD07F2"/>
    <w:rsid w:val="00CD0E4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198"/>
    <w:rsid w:val="00CD6923"/>
    <w:rsid w:val="00CE153C"/>
    <w:rsid w:val="00CE1A6F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505"/>
    <w:rsid w:val="00CE785B"/>
    <w:rsid w:val="00CE7A98"/>
    <w:rsid w:val="00CF0789"/>
    <w:rsid w:val="00CF1181"/>
    <w:rsid w:val="00CF2C7C"/>
    <w:rsid w:val="00CF2D32"/>
    <w:rsid w:val="00CF3F1D"/>
    <w:rsid w:val="00CF47F1"/>
    <w:rsid w:val="00CF6608"/>
    <w:rsid w:val="00CF6713"/>
    <w:rsid w:val="00CF6883"/>
    <w:rsid w:val="00CF6AF8"/>
    <w:rsid w:val="00CF7766"/>
    <w:rsid w:val="00CF784A"/>
    <w:rsid w:val="00CF79F4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5A"/>
    <w:rsid w:val="00D05196"/>
    <w:rsid w:val="00D061DC"/>
    <w:rsid w:val="00D07AFE"/>
    <w:rsid w:val="00D121F4"/>
    <w:rsid w:val="00D124FD"/>
    <w:rsid w:val="00D127E5"/>
    <w:rsid w:val="00D12D10"/>
    <w:rsid w:val="00D13B5F"/>
    <w:rsid w:val="00D14695"/>
    <w:rsid w:val="00D14AB6"/>
    <w:rsid w:val="00D15E3E"/>
    <w:rsid w:val="00D16143"/>
    <w:rsid w:val="00D16DDB"/>
    <w:rsid w:val="00D16E8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1D9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4D8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21E5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2904"/>
    <w:rsid w:val="00D5405B"/>
    <w:rsid w:val="00D542CE"/>
    <w:rsid w:val="00D54AE5"/>
    <w:rsid w:val="00D55248"/>
    <w:rsid w:val="00D55C6F"/>
    <w:rsid w:val="00D560E8"/>
    <w:rsid w:val="00D57318"/>
    <w:rsid w:val="00D6014D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76C33"/>
    <w:rsid w:val="00D80029"/>
    <w:rsid w:val="00D805BA"/>
    <w:rsid w:val="00D80728"/>
    <w:rsid w:val="00D81601"/>
    <w:rsid w:val="00D81D91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4D49"/>
    <w:rsid w:val="00D953CB"/>
    <w:rsid w:val="00D95583"/>
    <w:rsid w:val="00D9566E"/>
    <w:rsid w:val="00D9600A"/>
    <w:rsid w:val="00D9632E"/>
    <w:rsid w:val="00D9651E"/>
    <w:rsid w:val="00D9657E"/>
    <w:rsid w:val="00D96A77"/>
    <w:rsid w:val="00D97066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98D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0DC9"/>
    <w:rsid w:val="00DC10F2"/>
    <w:rsid w:val="00DC2585"/>
    <w:rsid w:val="00DC44AC"/>
    <w:rsid w:val="00DC51D8"/>
    <w:rsid w:val="00DC5B67"/>
    <w:rsid w:val="00DC5C11"/>
    <w:rsid w:val="00DC676C"/>
    <w:rsid w:val="00DD0DF0"/>
    <w:rsid w:val="00DD1A2A"/>
    <w:rsid w:val="00DD1ABE"/>
    <w:rsid w:val="00DD2D90"/>
    <w:rsid w:val="00DD2E8C"/>
    <w:rsid w:val="00DD304E"/>
    <w:rsid w:val="00DD4856"/>
    <w:rsid w:val="00DD490A"/>
    <w:rsid w:val="00DD4BA2"/>
    <w:rsid w:val="00DD4DC7"/>
    <w:rsid w:val="00DD5BED"/>
    <w:rsid w:val="00DD6830"/>
    <w:rsid w:val="00DD6AA8"/>
    <w:rsid w:val="00DD6B06"/>
    <w:rsid w:val="00DD70E3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3626"/>
    <w:rsid w:val="00DF40ED"/>
    <w:rsid w:val="00DF470F"/>
    <w:rsid w:val="00DF4BD5"/>
    <w:rsid w:val="00DF511C"/>
    <w:rsid w:val="00DF69D6"/>
    <w:rsid w:val="00DF7AD3"/>
    <w:rsid w:val="00DF7CC7"/>
    <w:rsid w:val="00DF7CF2"/>
    <w:rsid w:val="00DF7DAD"/>
    <w:rsid w:val="00DF7F7A"/>
    <w:rsid w:val="00E004AE"/>
    <w:rsid w:val="00E042C1"/>
    <w:rsid w:val="00E045A3"/>
    <w:rsid w:val="00E04C70"/>
    <w:rsid w:val="00E04CE5"/>
    <w:rsid w:val="00E05A05"/>
    <w:rsid w:val="00E06550"/>
    <w:rsid w:val="00E065CC"/>
    <w:rsid w:val="00E06836"/>
    <w:rsid w:val="00E10FE5"/>
    <w:rsid w:val="00E125F0"/>
    <w:rsid w:val="00E13621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898"/>
    <w:rsid w:val="00E22D7C"/>
    <w:rsid w:val="00E22F45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208A"/>
    <w:rsid w:val="00E321C0"/>
    <w:rsid w:val="00E328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6489"/>
    <w:rsid w:val="00E4709C"/>
    <w:rsid w:val="00E47C2E"/>
    <w:rsid w:val="00E50427"/>
    <w:rsid w:val="00E5046D"/>
    <w:rsid w:val="00E50725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5EAC"/>
    <w:rsid w:val="00E56842"/>
    <w:rsid w:val="00E57740"/>
    <w:rsid w:val="00E61157"/>
    <w:rsid w:val="00E616CC"/>
    <w:rsid w:val="00E61E99"/>
    <w:rsid w:val="00E620F4"/>
    <w:rsid w:val="00E62611"/>
    <w:rsid w:val="00E62F10"/>
    <w:rsid w:val="00E63457"/>
    <w:rsid w:val="00E63BEE"/>
    <w:rsid w:val="00E64BF2"/>
    <w:rsid w:val="00E64BF8"/>
    <w:rsid w:val="00E65A0A"/>
    <w:rsid w:val="00E66499"/>
    <w:rsid w:val="00E66576"/>
    <w:rsid w:val="00E66C70"/>
    <w:rsid w:val="00E66E3E"/>
    <w:rsid w:val="00E67609"/>
    <w:rsid w:val="00E67B58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77A4C"/>
    <w:rsid w:val="00E8005C"/>
    <w:rsid w:val="00E8207D"/>
    <w:rsid w:val="00E82292"/>
    <w:rsid w:val="00E8255E"/>
    <w:rsid w:val="00E82BDA"/>
    <w:rsid w:val="00E83C12"/>
    <w:rsid w:val="00E84000"/>
    <w:rsid w:val="00E849D2"/>
    <w:rsid w:val="00E86526"/>
    <w:rsid w:val="00E904A5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5AA"/>
    <w:rsid w:val="00EA4857"/>
    <w:rsid w:val="00EA51AA"/>
    <w:rsid w:val="00EA552A"/>
    <w:rsid w:val="00EA6B07"/>
    <w:rsid w:val="00EB0EC8"/>
    <w:rsid w:val="00EB12DF"/>
    <w:rsid w:val="00EB20A6"/>
    <w:rsid w:val="00EB2214"/>
    <w:rsid w:val="00EB2440"/>
    <w:rsid w:val="00EB2464"/>
    <w:rsid w:val="00EB2671"/>
    <w:rsid w:val="00EB2AB9"/>
    <w:rsid w:val="00EB30BC"/>
    <w:rsid w:val="00EB4D18"/>
    <w:rsid w:val="00EB53AC"/>
    <w:rsid w:val="00EB5B87"/>
    <w:rsid w:val="00EB5D40"/>
    <w:rsid w:val="00EB687F"/>
    <w:rsid w:val="00EB6DFE"/>
    <w:rsid w:val="00EB737F"/>
    <w:rsid w:val="00EB7540"/>
    <w:rsid w:val="00EB763F"/>
    <w:rsid w:val="00EB7EE9"/>
    <w:rsid w:val="00EB7F2C"/>
    <w:rsid w:val="00EC0037"/>
    <w:rsid w:val="00EC039E"/>
    <w:rsid w:val="00EC06FE"/>
    <w:rsid w:val="00EC0E8B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8A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962"/>
    <w:rsid w:val="00EE0AD4"/>
    <w:rsid w:val="00EE0DC0"/>
    <w:rsid w:val="00EE19BD"/>
    <w:rsid w:val="00EE1F5F"/>
    <w:rsid w:val="00EE2575"/>
    <w:rsid w:val="00EE2847"/>
    <w:rsid w:val="00EE301C"/>
    <w:rsid w:val="00EE310E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1F50"/>
    <w:rsid w:val="00EF2343"/>
    <w:rsid w:val="00EF28AF"/>
    <w:rsid w:val="00EF2D6C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AE2"/>
    <w:rsid w:val="00F01FA8"/>
    <w:rsid w:val="00F039CD"/>
    <w:rsid w:val="00F04E28"/>
    <w:rsid w:val="00F062BA"/>
    <w:rsid w:val="00F07213"/>
    <w:rsid w:val="00F07753"/>
    <w:rsid w:val="00F07F2A"/>
    <w:rsid w:val="00F10A42"/>
    <w:rsid w:val="00F10C2E"/>
    <w:rsid w:val="00F11372"/>
    <w:rsid w:val="00F118C9"/>
    <w:rsid w:val="00F12263"/>
    <w:rsid w:val="00F123F9"/>
    <w:rsid w:val="00F12696"/>
    <w:rsid w:val="00F12CE7"/>
    <w:rsid w:val="00F1383C"/>
    <w:rsid w:val="00F141D7"/>
    <w:rsid w:val="00F1462C"/>
    <w:rsid w:val="00F14743"/>
    <w:rsid w:val="00F1497E"/>
    <w:rsid w:val="00F15261"/>
    <w:rsid w:val="00F15511"/>
    <w:rsid w:val="00F15574"/>
    <w:rsid w:val="00F166FA"/>
    <w:rsid w:val="00F17554"/>
    <w:rsid w:val="00F17B32"/>
    <w:rsid w:val="00F17E48"/>
    <w:rsid w:val="00F17F43"/>
    <w:rsid w:val="00F20148"/>
    <w:rsid w:val="00F2153F"/>
    <w:rsid w:val="00F2173C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278B1"/>
    <w:rsid w:val="00F300BA"/>
    <w:rsid w:val="00F301A6"/>
    <w:rsid w:val="00F30EC6"/>
    <w:rsid w:val="00F31E82"/>
    <w:rsid w:val="00F3261A"/>
    <w:rsid w:val="00F329F1"/>
    <w:rsid w:val="00F3358C"/>
    <w:rsid w:val="00F3454C"/>
    <w:rsid w:val="00F34808"/>
    <w:rsid w:val="00F35954"/>
    <w:rsid w:val="00F359C8"/>
    <w:rsid w:val="00F35E7E"/>
    <w:rsid w:val="00F35ECA"/>
    <w:rsid w:val="00F37896"/>
    <w:rsid w:val="00F37D2A"/>
    <w:rsid w:val="00F41345"/>
    <w:rsid w:val="00F41636"/>
    <w:rsid w:val="00F43312"/>
    <w:rsid w:val="00F458CA"/>
    <w:rsid w:val="00F45A4F"/>
    <w:rsid w:val="00F45E54"/>
    <w:rsid w:val="00F4648C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4D49"/>
    <w:rsid w:val="00F56CC6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40C"/>
    <w:rsid w:val="00F72853"/>
    <w:rsid w:val="00F73925"/>
    <w:rsid w:val="00F73BB6"/>
    <w:rsid w:val="00F75851"/>
    <w:rsid w:val="00F75BAC"/>
    <w:rsid w:val="00F75D60"/>
    <w:rsid w:val="00F765F5"/>
    <w:rsid w:val="00F7777F"/>
    <w:rsid w:val="00F807A7"/>
    <w:rsid w:val="00F807EA"/>
    <w:rsid w:val="00F8156B"/>
    <w:rsid w:val="00F8358F"/>
    <w:rsid w:val="00F83835"/>
    <w:rsid w:val="00F83AE7"/>
    <w:rsid w:val="00F83FEC"/>
    <w:rsid w:val="00F8405B"/>
    <w:rsid w:val="00F84988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86F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A7F16"/>
    <w:rsid w:val="00FB0890"/>
    <w:rsid w:val="00FB1BCA"/>
    <w:rsid w:val="00FB1D74"/>
    <w:rsid w:val="00FB2286"/>
    <w:rsid w:val="00FB2E5D"/>
    <w:rsid w:val="00FB3C6C"/>
    <w:rsid w:val="00FB3E25"/>
    <w:rsid w:val="00FB465A"/>
    <w:rsid w:val="00FB4C74"/>
    <w:rsid w:val="00FB4CE2"/>
    <w:rsid w:val="00FB61EE"/>
    <w:rsid w:val="00FB69FE"/>
    <w:rsid w:val="00FB6B79"/>
    <w:rsid w:val="00FB7D9E"/>
    <w:rsid w:val="00FC0791"/>
    <w:rsid w:val="00FC1461"/>
    <w:rsid w:val="00FC1651"/>
    <w:rsid w:val="00FC1D47"/>
    <w:rsid w:val="00FC3619"/>
    <w:rsid w:val="00FC3FBB"/>
    <w:rsid w:val="00FC4653"/>
    <w:rsid w:val="00FC4D92"/>
    <w:rsid w:val="00FC4FFC"/>
    <w:rsid w:val="00FC6C25"/>
    <w:rsid w:val="00FD074B"/>
    <w:rsid w:val="00FD0A08"/>
    <w:rsid w:val="00FD0D17"/>
    <w:rsid w:val="00FD1400"/>
    <w:rsid w:val="00FD206F"/>
    <w:rsid w:val="00FD28E1"/>
    <w:rsid w:val="00FD2B9D"/>
    <w:rsid w:val="00FD2F49"/>
    <w:rsid w:val="00FD30F0"/>
    <w:rsid w:val="00FD323D"/>
    <w:rsid w:val="00FD3893"/>
    <w:rsid w:val="00FD542B"/>
    <w:rsid w:val="00FD6D05"/>
    <w:rsid w:val="00FD707A"/>
    <w:rsid w:val="00FD78A7"/>
    <w:rsid w:val="00FE04BF"/>
    <w:rsid w:val="00FE071F"/>
    <w:rsid w:val="00FE1D5A"/>
    <w:rsid w:val="00FE2098"/>
    <w:rsid w:val="00FE24A9"/>
    <w:rsid w:val="00FE3E3F"/>
    <w:rsid w:val="00FE3FBA"/>
    <w:rsid w:val="00FE434A"/>
    <w:rsid w:val="00FE4DC8"/>
    <w:rsid w:val="00FE5A6B"/>
    <w:rsid w:val="00FE5B9E"/>
    <w:rsid w:val="00FE5EA0"/>
    <w:rsid w:val="00FE663A"/>
    <w:rsid w:val="00FE667D"/>
    <w:rsid w:val="00FE6761"/>
    <w:rsid w:val="00FE683D"/>
    <w:rsid w:val="00FE72F2"/>
    <w:rsid w:val="00FE736E"/>
    <w:rsid w:val="00FE7B97"/>
    <w:rsid w:val="00FF046D"/>
    <w:rsid w:val="00FF0566"/>
    <w:rsid w:val="00FF158B"/>
    <w:rsid w:val="00FF15EB"/>
    <w:rsid w:val="00FF41D5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  <w:style w:type="character" w:customStyle="1" w:styleId="TFChar">
    <w:name w:val="TF Char"/>
    <w:rsid w:val="000F0F05"/>
    <w:rPr>
      <w:rFonts w:ascii="Arial" w:hAnsi="Arial"/>
      <w:b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590814"/>
    <w:pPr>
      <w:ind w:leftChars="800" w:left="1680"/>
    </w:pPr>
  </w:style>
  <w:style w:type="character" w:customStyle="1" w:styleId="B2Char">
    <w:name w:val="B2 Char"/>
    <w:link w:val="B2"/>
    <w:qFormat/>
    <w:rsid w:val="006200D2"/>
    <w:rPr>
      <w:rFonts w:ascii="Arial" w:eastAsia="MS Mincho" w:hAnsi="Arial"/>
      <w:lang w:val="en-GB" w:eastAsia="en-US"/>
    </w:rPr>
  </w:style>
  <w:style w:type="paragraph" w:styleId="ListBullet2">
    <w:name w:val="List Bullet 2"/>
    <w:basedOn w:val="Normal"/>
    <w:semiHidden/>
    <w:unhideWhenUsed/>
    <w:rsid w:val="00B0259B"/>
    <w:pPr>
      <w:numPr>
        <w:numId w:val="41"/>
      </w:numPr>
      <w:contextualSpacing/>
    </w:pPr>
  </w:style>
  <w:style w:type="paragraph" w:styleId="Revision">
    <w:name w:val="Revision"/>
    <w:hidden/>
    <w:uiPriority w:val="99"/>
    <w:unhideWhenUsed/>
    <w:rsid w:val="00B0259B"/>
    <w:rPr>
      <w:rFonts w:ascii="Arial" w:eastAsia="MS Mincho" w:hAnsi="Arial"/>
      <w:lang w:val="en-GB" w:eastAsia="en-US"/>
    </w:rPr>
  </w:style>
  <w:style w:type="paragraph" w:customStyle="1" w:styleId="ListParagraph5">
    <w:name w:val="List Paragraph5"/>
    <w:basedOn w:val="Normal"/>
    <w:rsid w:val="00861CBB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bs">
    <w:name w:val="PropObs"/>
    <w:basedOn w:val="Normal"/>
    <w:rsid w:val="00861CBB"/>
    <w:pPr>
      <w:spacing w:before="100" w:beforeAutospacing="1" w:after="180"/>
    </w:pPr>
    <w:rPr>
      <w:rFonts w:ascii="Times New Roman" w:eastAsia="宋体" w:hAnsi="Times New Roman" w:cs="Calibri"/>
      <w:b/>
      <w:bCs/>
      <w:sz w:val="22"/>
      <w:szCs w:val="22"/>
      <w:lang w:val="en-US" w:eastAsia="zh-CN"/>
    </w:rPr>
  </w:style>
  <w:style w:type="paragraph" w:customStyle="1" w:styleId="ListParagraph4">
    <w:name w:val="List Paragraph4"/>
    <w:basedOn w:val="Normal"/>
    <w:rsid w:val="00861CBB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8E1CB1"/>
    <w:rPr>
      <w:rFonts w:ascii="Arial" w:eastAsia="MS Mincho" w:hAnsi="Arial"/>
      <w:lang w:val="en-GB" w:eastAsia="en-US"/>
    </w:rPr>
  </w:style>
  <w:style w:type="character" w:customStyle="1" w:styleId="WW8Num13z3">
    <w:name w:val="WW8Num13z3"/>
    <w:rsid w:val="00E13621"/>
    <w:rPr>
      <w:rFonts w:ascii="Symbol" w:hAnsi="Symbol" w:cs="Symbol" w:hint="default"/>
    </w:rPr>
  </w:style>
  <w:style w:type="paragraph" w:styleId="TOC7">
    <w:name w:val="toc 7"/>
    <w:basedOn w:val="Normal"/>
    <w:next w:val="Normal"/>
    <w:autoRedefine/>
    <w:semiHidden/>
    <w:unhideWhenUsed/>
    <w:rsid w:val="00297E7A"/>
    <w:pPr>
      <w:ind w:leftChars="1200" w:left="2520"/>
    </w:pPr>
  </w:style>
  <w:style w:type="character" w:customStyle="1" w:styleId="Heading3Char">
    <w:name w:val="Heading 3 Char"/>
    <w:link w:val="Heading3"/>
    <w:qFormat/>
    <w:rsid w:val="009D5CE9"/>
    <w:rPr>
      <w:rFonts w:ascii="Arial" w:eastAsia="MS Mincho" w:hAnsi="Arial" w:cs="Arial"/>
      <w:bCs/>
      <w:sz w:val="28"/>
      <w:szCs w:val="26"/>
      <w:lang w:val="en-GB" w:eastAsia="en-US"/>
    </w:rPr>
  </w:style>
  <w:style w:type="character" w:customStyle="1" w:styleId="WW8Num15z1">
    <w:name w:val="WW8Num15z1"/>
    <w:rsid w:val="009F70A1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5291</TotalTime>
  <Pages>3</Pages>
  <Words>1414</Words>
  <Characters>7018</Characters>
  <Application>Microsoft Office Word</Application>
  <DocSecurity>0</DocSecurity>
  <Lines>109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598</cp:revision>
  <dcterms:created xsi:type="dcterms:W3CDTF">2023-05-11T03:34:00Z</dcterms:created>
  <dcterms:modified xsi:type="dcterms:W3CDTF">2025-08-15T06:18:00Z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